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4FCF5" w14:textId="046646CD" w:rsidR="00B4219B" w:rsidRPr="00495F63" w:rsidRDefault="00B4219B">
      <w:pPr>
        <w:rPr>
          <w:rFonts w:ascii="Helvetica" w:hAnsi="Helvetica"/>
          <w:b/>
          <w:bCs/>
          <w:sz w:val="32"/>
          <w:szCs w:val="32"/>
        </w:rPr>
      </w:pPr>
      <w:r w:rsidRPr="00495F63">
        <w:rPr>
          <w:rFonts w:ascii="Helvetica" w:hAnsi="Helvetica"/>
          <w:b/>
          <w:bCs/>
          <w:sz w:val="32"/>
          <w:szCs w:val="32"/>
        </w:rPr>
        <w:t>Foundation of Public Education</w:t>
      </w:r>
    </w:p>
    <w:p w14:paraId="1CEAE468" w14:textId="77777777" w:rsidR="00B4219B" w:rsidRPr="00495F63" w:rsidRDefault="00B4219B">
      <w:pPr>
        <w:rPr>
          <w:rFonts w:ascii="Helvetica" w:hAnsi="Helvetica"/>
          <w:b/>
          <w:bCs/>
          <w:sz w:val="32"/>
          <w:szCs w:val="32"/>
        </w:rPr>
      </w:pPr>
    </w:p>
    <w:p w14:paraId="6538B903" w14:textId="511BA7AC" w:rsidR="00B4219B" w:rsidRPr="00DF3262" w:rsidRDefault="00160626">
      <w:pPr>
        <w:rPr>
          <w:rFonts w:ascii="Helvetica" w:hAnsi="Helvetica"/>
          <w:b/>
          <w:bCs/>
          <w:i/>
          <w:iCs/>
          <w:sz w:val="32"/>
          <w:szCs w:val="32"/>
        </w:rPr>
      </w:pPr>
      <w:r>
        <w:rPr>
          <w:rFonts w:ascii="Helvetica" w:hAnsi="Helvetica"/>
          <w:i/>
          <w:iCs/>
          <w:sz w:val="32"/>
          <w:szCs w:val="32"/>
        </w:rPr>
        <w:t xml:space="preserve">                     </w:t>
      </w:r>
      <w:r w:rsidRPr="00DF3262">
        <w:rPr>
          <w:rFonts w:ascii="Helvetica" w:hAnsi="Helvetica"/>
          <w:b/>
          <w:bCs/>
          <w:i/>
          <w:iCs/>
          <w:sz w:val="32"/>
          <w:szCs w:val="32"/>
        </w:rPr>
        <w:t xml:space="preserve">  </w:t>
      </w:r>
      <w:r w:rsidR="00B4219B" w:rsidRPr="00DF3262">
        <w:rPr>
          <w:rFonts w:ascii="Helvetica" w:hAnsi="Helvetica"/>
          <w:b/>
          <w:bCs/>
          <w:i/>
          <w:iCs/>
          <w:sz w:val="32"/>
          <w:szCs w:val="32"/>
        </w:rPr>
        <w:t>Horace Mann     1796 - 1859</w:t>
      </w:r>
    </w:p>
    <w:p w14:paraId="036E68BD" w14:textId="1BE8FA22" w:rsidR="00636D14" w:rsidRDefault="00B4219B" w:rsidP="00D81FDE">
      <w:pPr>
        <w:pStyle w:val="ListParagraph"/>
        <w:numPr>
          <w:ilvl w:val="0"/>
          <w:numId w:val="1"/>
        </w:numPr>
        <w:rPr>
          <w:rFonts w:ascii="Helvetica" w:hAnsi="Helvetica"/>
          <w:sz w:val="32"/>
          <w:szCs w:val="32"/>
        </w:rPr>
      </w:pPr>
      <w:r w:rsidRPr="00495F63">
        <w:rPr>
          <w:rFonts w:ascii="Helvetica" w:hAnsi="Helvetica"/>
          <w:sz w:val="32"/>
          <w:szCs w:val="32"/>
        </w:rPr>
        <w:t>Infatuated with the Prussian education</w:t>
      </w:r>
      <w:r w:rsidR="00495F63" w:rsidRPr="00495F63">
        <w:rPr>
          <w:rFonts w:ascii="Helvetica" w:hAnsi="Helvetica"/>
          <w:sz w:val="32"/>
          <w:szCs w:val="32"/>
        </w:rPr>
        <w:t xml:space="preserve">, Mann went to </w:t>
      </w:r>
      <w:r w:rsidR="00495F63">
        <w:rPr>
          <w:rFonts w:ascii="Helvetica" w:hAnsi="Helvetica"/>
          <w:sz w:val="32"/>
          <w:szCs w:val="32"/>
        </w:rPr>
        <w:t>Prussia to study it and brought it back to the United States.</w:t>
      </w:r>
    </w:p>
    <w:p w14:paraId="4FB7B8E5" w14:textId="77777777" w:rsidR="00D81FDE" w:rsidRPr="00D81FDE" w:rsidRDefault="00D81FDE" w:rsidP="00D81FDE">
      <w:pPr>
        <w:pStyle w:val="ListParagraph"/>
        <w:ind w:left="420"/>
        <w:rPr>
          <w:rFonts w:ascii="Helvetica" w:hAnsi="Helvetica"/>
          <w:sz w:val="32"/>
          <w:szCs w:val="32"/>
        </w:rPr>
      </w:pPr>
    </w:p>
    <w:p w14:paraId="725E35CE" w14:textId="6D76B7C1" w:rsidR="00495F63" w:rsidRDefault="00495F63" w:rsidP="00B4219B">
      <w:pPr>
        <w:pStyle w:val="ListParagraph"/>
        <w:numPr>
          <w:ilvl w:val="0"/>
          <w:numId w:val="1"/>
        </w:numPr>
        <w:rPr>
          <w:rFonts w:ascii="Helvetica" w:hAnsi="Helvetica"/>
          <w:sz w:val="32"/>
          <w:szCs w:val="32"/>
        </w:rPr>
      </w:pPr>
      <w:r>
        <w:rPr>
          <w:rFonts w:ascii="Helvetica" w:hAnsi="Helvetica"/>
          <w:sz w:val="32"/>
          <w:szCs w:val="32"/>
        </w:rPr>
        <w:t xml:space="preserve">The foundation of Prussian education was built upon </w:t>
      </w:r>
      <w:r w:rsidR="00046861">
        <w:rPr>
          <w:rFonts w:ascii="Helvetica" w:hAnsi="Helvetica"/>
          <w:sz w:val="32"/>
          <w:szCs w:val="32"/>
        </w:rPr>
        <w:t>education</w:t>
      </w:r>
    </w:p>
    <w:p w14:paraId="045FAE5F" w14:textId="7DE02700" w:rsidR="00636D14" w:rsidRPr="00046861" w:rsidRDefault="00046861" w:rsidP="00046861">
      <w:pPr>
        <w:pStyle w:val="ListParagraph"/>
        <w:ind w:left="420"/>
        <w:rPr>
          <w:rFonts w:ascii="Helvetica" w:hAnsi="Helvetica"/>
          <w:sz w:val="32"/>
          <w:szCs w:val="32"/>
        </w:rPr>
      </w:pPr>
      <w:r>
        <w:rPr>
          <w:rFonts w:ascii="Helvetica" w:hAnsi="Helvetica"/>
          <w:sz w:val="32"/>
          <w:szCs w:val="32"/>
        </w:rPr>
        <w:t xml:space="preserve">system </w:t>
      </w:r>
      <w:r w:rsidR="00495F63">
        <w:rPr>
          <w:rFonts w:ascii="Helvetica" w:hAnsi="Helvetica"/>
          <w:sz w:val="32"/>
          <w:szCs w:val="32"/>
        </w:rPr>
        <w:t xml:space="preserve">developed by </w:t>
      </w:r>
      <w:r w:rsidR="00636D14">
        <w:rPr>
          <w:rFonts w:ascii="Helvetica" w:hAnsi="Helvetica"/>
          <w:sz w:val="32"/>
          <w:szCs w:val="32"/>
        </w:rPr>
        <w:t>utopian socialist Robert Owen of New Harmony,</w:t>
      </w:r>
      <w:r>
        <w:rPr>
          <w:rFonts w:ascii="Helvetica" w:hAnsi="Helvetica"/>
          <w:sz w:val="32"/>
          <w:szCs w:val="32"/>
        </w:rPr>
        <w:t xml:space="preserve"> </w:t>
      </w:r>
      <w:r w:rsidR="00636D14" w:rsidRPr="00046861">
        <w:rPr>
          <w:rFonts w:ascii="Helvetica" w:hAnsi="Helvetica"/>
          <w:sz w:val="32"/>
          <w:szCs w:val="32"/>
        </w:rPr>
        <w:t>Indiana.</w:t>
      </w:r>
    </w:p>
    <w:p w14:paraId="7C1A8D8D" w14:textId="77777777" w:rsidR="00D81FDE" w:rsidRDefault="00D81FDE" w:rsidP="00495F63">
      <w:pPr>
        <w:pStyle w:val="ListParagraph"/>
        <w:ind w:left="420"/>
        <w:rPr>
          <w:rFonts w:ascii="Helvetica" w:hAnsi="Helvetica"/>
          <w:sz w:val="32"/>
          <w:szCs w:val="32"/>
        </w:rPr>
      </w:pPr>
    </w:p>
    <w:p w14:paraId="69DF2CA5" w14:textId="7A4754C6" w:rsidR="00D81FDE" w:rsidRPr="008A627E" w:rsidRDefault="00D81FDE" w:rsidP="008A627E">
      <w:pPr>
        <w:pStyle w:val="ListParagraph"/>
        <w:numPr>
          <w:ilvl w:val="0"/>
          <w:numId w:val="1"/>
        </w:numPr>
        <w:spacing w:after="0"/>
        <w:rPr>
          <w:rFonts w:ascii="Helvetica" w:eastAsia="Times New Roman" w:hAnsi="Helvetica" w:cs="Times New Roman"/>
          <w:color w:val="000000"/>
          <w:sz w:val="32"/>
          <w:szCs w:val="32"/>
          <w:shd w:val="clear" w:color="auto" w:fill="FFFFFF"/>
        </w:rPr>
      </w:pPr>
      <w:r w:rsidRPr="008A627E">
        <w:rPr>
          <w:rFonts w:ascii="Helvetica" w:hAnsi="Helvetica"/>
          <w:sz w:val="32"/>
          <w:szCs w:val="32"/>
        </w:rPr>
        <w:t xml:space="preserve">The purpose of Prussian education </w:t>
      </w:r>
      <w:r w:rsidR="00046861">
        <w:rPr>
          <w:rFonts w:ascii="Helvetica" w:hAnsi="Helvetica"/>
          <w:sz w:val="32"/>
          <w:szCs w:val="32"/>
        </w:rPr>
        <w:t xml:space="preserve">was </w:t>
      </w:r>
      <w:r w:rsidRPr="008A627E">
        <w:rPr>
          <w:rFonts w:ascii="Helvetica" w:hAnsi="Helvetica"/>
          <w:sz w:val="32"/>
          <w:szCs w:val="32"/>
        </w:rPr>
        <w:t>to transfer</w:t>
      </w:r>
      <w:r w:rsidRPr="008A627E">
        <w:rPr>
          <w:rFonts w:ascii="Helvetica" w:eastAsia="Times New Roman" w:hAnsi="Helvetica" w:cs="Times New Roman"/>
          <w:color w:val="000000"/>
          <w:sz w:val="32"/>
          <w:szCs w:val="32"/>
          <w:shd w:val="clear" w:color="auto" w:fill="FFFFFF"/>
        </w:rPr>
        <w:t xml:space="preserve"> obedience</w:t>
      </w:r>
    </w:p>
    <w:p w14:paraId="4C8BE500" w14:textId="3B2001FF" w:rsidR="00D81FDE" w:rsidRDefault="00D81FDE" w:rsidP="00D81FDE">
      <w:pPr>
        <w:spacing w:after="0"/>
        <w:rPr>
          <w:rFonts w:ascii="Helvetica" w:eastAsia="Times New Roman" w:hAnsi="Helvetica" w:cs="Times New Roman"/>
          <w:color w:val="000000"/>
          <w:sz w:val="32"/>
          <w:szCs w:val="32"/>
          <w:shd w:val="clear" w:color="auto" w:fill="FFFFFF"/>
        </w:rPr>
      </w:pPr>
      <w:r>
        <w:rPr>
          <w:rFonts w:ascii="Helvetica" w:eastAsia="Times New Roman" w:hAnsi="Helvetica" w:cs="Times New Roman"/>
          <w:color w:val="000000"/>
          <w:sz w:val="32"/>
          <w:szCs w:val="32"/>
          <w:shd w:val="clear" w:color="auto" w:fill="FFFFFF"/>
        </w:rPr>
        <w:t xml:space="preserve">    </w:t>
      </w:r>
      <w:r w:rsidR="008A627E">
        <w:rPr>
          <w:rFonts w:ascii="Helvetica" w:eastAsia="Times New Roman" w:hAnsi="Helvetica" w:cs="Times New Roman"/>
          <w:color w:val="000000"/>
          <w:sz w:val="32"/>
          <w:szCs w:val="32"/>
          <w:shd w:val="clear" w:color="auto" w:fill="FFFFFF"/>
        </w:rPr>
        <w:t xml:space="preserve"> </w:t>
      </w:r>
      <w:r>
        <w:rPr>
          <w:rFonts w:ascii="Helvetica" w:eastAsia="Times New Roman" w:hAnsi="Helvetica" w:cs="Times New Roman"/>
          <w:color w:val="000000"/>
          <w:sz w:val="32"/>
          <w:szCs w:val="32"/>
          <w:shd w:val="clear" w:color="auto" w:fill="FFFFFF"/>
        </w:rPr>
        <w:t xml:space="preserve">from the </w:t>
      </w:r>
      <w:r w:rsidRPr="00D81FDE">
        <w:rPr>
          <w:rFonts w:ascii="Helvetica" w:eastAsia="Times New Roman" w:hAnsi="Helvetica" w:cs="Times New Roman"/>
          <w:color w:val="000000"/>
          <w:sz w:val="32"/>
          <w:szCs w:val="32"/>
          <w:shd w:val="clear" w:color="auto" w:fill="FFFFFF"/>
        </w:rPr>
        <w:t xml:space="preserve">parents to the state, </w:t>
      </w:r>
      <w:r w:rsidR="00046861">
        <w:rPr>
          <w:rFonts w:ascii="Helvetica" w:eastAsia="Times New Roman" w:hAnsi="Helvetica" w:cs="Times New Roman"/>
          <w:color w:val="000000"/>
          <w:sz w:val="32"/>
          <w:szCs w:val="32"/>
          <w:shd w:val="clear" w:color="auto" w:fill="FFFFFF"/>
        </w:rPr>
        <w:t xml:space="preserve">[to provide] </w:t>
      </w:r>
      <w:r w:rsidRPr="00D81FDE">
        <w:rPr>
          <w:rFonts w:ascii="Helvetica" w:eastAsia="Times New Roman" w:hAnsi="Helvetica" w:cs="Times New Roman"/>
          <w:color w:val="000000"/>
          <w:sz w:val="32"/>
          <w:szCs w:val="32"/>
          <w:shd w:val="clear" w:color="auto" w:fill="FFFFFF"/>
        </w:rPr>
        <w:t xml:space="preserve">knowledge sufficient </w:t>
      </w:r>
      <w:r w:rsidR="00046861">
        <w:rPr>
          <w:rFonts w:ascii="Helvetica" w:eastAsia="Times New Roman" w:hAnsi="Helvetica" w:cs="Times New Roman"/>
          <w:color w:val="000000"/>
          <w:sz w:val="32"/>
          <w:szCs w:val="32"/>
          <w:shd w:val="clear" w:color="auto" w:fill="FFFFFF"/>
        </w:rPr>
        <w:t xml:space="preserve">  </w:t>
      </w:r>
      <w:r w:rsidRPr="00D81FDE">
        <w:rPr>
          <w:rFonts w:ascii="Helvetica" w:eastAsia="Times New Roman" w:hAnsi="Helvetica" w:cs="Times New Roman"/>
          <w:color w:val="000000"/>
          <w:sz w:val="32"/>
          <w:szCs w:val="32"/>
          <w:shd w:val="clear" w:color="auto" w:fill="FFFFFF"/>
        </w:rPr>
        <w:t xml:space="preserve">    </w:t>
      </w:r>
      <w:r>
        <w:rPr>
          <w:rFonts w:ascii="Helvetica" w:eastAsia="Times New Roman" w:hAnsi="Helvetica" w:cs="Times New Roman"/>
          <w:color w:val="000000"/>
          <w:sz w:val="32"/>
          <w:szCs w:val="32"/>
          <w:shd w:val="clear" w:color="auto" w:fill="FFFFFF"/>
        </w:rPr>
        <w:t xml:space="preserve"> </w:t>
      </w:r>
      <w:r w:rsidRPr="00D81FDE">
        <w:rPr>
          <w:rFonts w:ascii="Helvetica" w:eastAsia="Times New Roman" w:hAnsi="Helvetica" w:cs="Times New Roman"/>
          <w:color w:val="000000"/>
          <w:sz w:val="32"/>
          <w:szCs w:val="32"/>
          <w:shd w:val="clear" w:color="auto" w:fill="FFFFFF"/>
        </w:rPr>
        <w:t xml:space="preserve"> </w:t>
      </w:r>
      <w:r>
        <w:rPr>
          <w:rFonts w:ascii="Helvetica" w:eastAsia="Times New Roman" w:hAnsi="Helvetica" w:cs="Times New Roman"/>
          <w:color w:val="000000"/>
          <w:sz w:val="32"/>
          <w:szCs w:val="32"/>
          <w:shd w:val="clear" w:color="auto" w:fill="FFFFFF"/>
        </w:rPr>
        <w:t xml:space="preserve">       </w:t>
      </w:r>
    </w:p>
    <w:p w14:paraId="5E70A167" w14:textId="63BE18C1" w:rsidR="00046861" w:rsidRDefault="00D81FDE" w:rsidP="00D81FDE">
      <w:pPr>
        <w:spacing w:after="0"/>
        <w:rPr>
          <w:rFonts w:ascii="Helvetica" w:eastAsia="Times New Roman" w:hAnsi="Helvetica" w:cs="Times New Roman"/>
          <w:color w:val="000000"/>
          <w:sz w:val="32"/>
          <w:szCs w:val="32"/>
          <w:shd w:val="clear" w:color="auto" w:fill="FFFFFF"/>
        </w:rPr>
      </w:pPr>
      <w:r>
        <w:rPr>
          <w:rFonts w:ascii="Helvetica" w:eastAsia="Times New Roman" w:hAnsi="Helvetica" w:cs="Times New Roman"/>
          <w:color w:val="000000"/>
          <w:sz w:val="32"/>
          <w:szCs w:val="32"/>
          <w:shd w:val="clear" w:color="auto" w:fill="FFFFFF"/>
        </w:rPr>
        <w:t xml:space="preserve">   </w:t>
      </w:r>
      <w:r w:rsidR="008A627E">
        <w:rPr>
          <w:rFonts w:ascii="Helvetica" w:eastAsia="Times New Roman" w:hAnsi="Helvetica" w:cs="Times New Roman"/>
          <w:color w:val="000000"/>
          <w:sz w:val="32"/>
          <w:szCs w:val="32"/>
          <w:shd w:val="clear" w:color="auto" w:fill="FFFFFF"/>
        </w:rPr>
        <w:t xml:space="preserve"> </w:t>
      </w:r>
      <w:r>
        <w:rPr>
          <w:rFonts w:ascii="Helvetica" w:eastAsia="Times New Roman" w:hAnsi="Helvetica" w:cs="Times New Roman"/>
          <w:color w:val="000000"/>
          <w:sz w:val="32"/>
          <w:szCs w:val="32"/>
          <w:shd w:val="clear" w:color="auto" w:fill="FFFFFF"/>
        </w:rPr>
        <w:t xml:space="preserve"> </w:t>
      </w:r>
      <w:r w:rsidR="00046861">
        <w:rPr>
          <w:rFonts w:ascii="Helvetica" w:eastAsia="Times New Roman" w:hAnsi="Helvetica" w:cs="Times New Roman"/>
          <w:color w:val="000000"/>
          <w:sz w:val="32"/>
          <w:szCs w:val="32"/>
          <w:shd w:val="clear" w:color="auto" w:fill="FFFFFF"/>
        </w:rPr>
        <w:t xml:space="preserve">only </w:t>
      </w:r>
      <w:r w:rsidRPr="00D81FDE">
        <w:rPr>
          <w:rFonts w:ascii="Helvetica" w:eastAsia="Times New Roman" w:hAnsi="Helvetica" w:cs="Times New Roman"/>
          <w:color w:val="000000"/>
          <w:sz w:val="32"/>
          <w:szCs w:val="32"/>
          <w:shd w:val="clear" w:color="auto" w:fill="FFFFFF"/>
        </w:rPr>
        <w:t xml:space="preserve">for one’s appointed place in life (anything above that </w:t>
      </w:r>
    </w:p>
    <w:p w14:paraId="0B6E22A9" w14:textId="39447753" w:rsidR="00046861" w:rsidRDefault="00046861" w:rsidP="00D81FDE">
      <w:pPr>
        <w:spacing w:after="0"/>
        <w:rPr>
          <w:rFonts w:ascii="Helvetica" w:eastAsia="Times New Roman" w:hAnsi="Helvetica" w:cs="Times New Roman"/>
          <w:color w:val="000000"/>
          <w:sz w:val="32"/>
          <w:szCs w:val="32"/>
          <w:shd w:val="clear" w:color="auto" w:fill="FFFFFF"/>
        </w:rPr>
      </w:pPr>
      <w:r>
        <w:rPr>
          <w:rFonts w:ascii="Helvetica" w:eastAsia="Times New Roman" w:hAnsi="Helvetica" w:cs="Times New Roman"/>
          <w:color w:val="000000"/>
          <w:sz w:val="32"/>
          <w:szCs w:val="32"/>
          <w:shd w:val="clear" w:color="auto" w:fill="FFFFFF"/>
        </w:rPr>
        <w:t xml:space="preserve">     </w:t>
      </w:r>
      <w:r w:rsidR="00D81FDE" w:rsidRPr="00D81FDE">
        <w:rPr>
          <w:rFonts w:ascii="Helvetica" w:eastAsia="Times New Roman" w:hAnsi="Helvetica" w:cs="Times New Roman"/>
          <w:color w:val="000000"/>
          <w:sz w:val="32"/>
          <w:szCs w:val="32"/>
          <w:shd w:val="clear" w:color="auto" w:fill="FFFFFF"/>
        </w:rPr>
        <w:t xml:space="preserve">would make one discontented with one’s lot), and </w:t>
      </w:r>
      <w:r>
        <w:rPr>
          <w:rFonts w:ascii="Helvetica" w:eastAsia="Times New Roman" w:hAnsi="Helvetica" w:cs="Times New Roman"/>
          <w:color w:val="000000"/>
          <w:sz w:val="32"/>
          <w:szCs w:val="32"/>
          <w:shd w:val="clear" w:color="auto" w:fill="FFFFFF"/>
        </w:rPr>
        <w:t>[to foster]</w:t>
      </w:r>
    </w:p>
    <w:p w14:paraId="7A987310" w14:textId="3D2745AE" w:rsidR="00046861" w:rsidRDefault="00046861" w:rsidP="00D81FDE">
      <w:pPr>
        <w:spacing w:after="0"/>
        <w:rPr>
          <w:rFonts w:ascii="Helvetica" w:eastAsia="Times New Roman" w:hAnsi="Helvetica" w:cs="Times New Roman"/>
          <w:color w:val="000000"/>
          <w:sz w:val="32"/>
          <w:szCs w:val="32"/>
          <w:shd w:val="clear" w:color="auto" w:fill="FFFFFF"/>
        </w:rPr>
      </w:pPr>
      <w:r>
        <w:rPr>
          <w:rFonts w:ascii="Helvetica" w:eastAsia="Times New Roman" w:hAnsi="Helvetica" w:cs="Times New Roman"/>
          <w:color w:val="000000"/>
          <w:sz w:val="32"/>
          <w:szCs w:val="32"/>
          <w:shd w:val="clear" w:color="auto" w:fill="FFFFFF"/>
        </w:rPr>
        <w:t xml:space="preserve">     </w:t>
      </w:r>
      <w:r w:rsidR="00D81FDE" w:rsidRPr="00D81FDE">
        <w:rPr>
          <w:rFonts w:ascii="Helvetica" w:eastAsia="Times New Roman" w:hAnsi="Helvetica" w:cs="Times New Roman"/>
          <w:color w:val="000000"/>
          <w:sz w:val="32"/>
          <w:szCs w:val="32"/>
          <w:shd w:val="clear" w:color="auto" w:fill="FFFFFF"/>
        </w:rPr>
        <w:t>national</w:t>
      </w:r>
      <w:r>
        <w:rPr>
          <w:rFonts w:ascii="Helvetica" w:eastAsia="Times New Roman" w:hAnsi="Helvetica" w:cs="Times New Roman"/>
          <w:color w:val="000000"/>
          <w:sz w:val="32"/>
          <w:szCs w:val="32"/>
          <w:shd w:val="clear" w:color="auto" w:fill="FFFFFF"/>
        </w:rPr>
        <w:t xml:space="preserve"> </w:t>
      </w:r>
      <w:r w:rsidR="00D81FDE" w:rsidRPr="00D81FDE">
        <w:rPr>
          <w:rFonts w:ascii="Helvetica" w:eastAsia="Times New Roman" w:hAnsi="Helvetica" w:cs="Times New Roman"/>
          <w:color w:val="000000"/>
          <w:sz w:val="32"/>
          <w:szCs w:val="32"/>
          <w:shd w:val="clear" w:color="auto" w:fill="FFFFFF"/>
        </w:rPr>
        <w:t>uniformity of thought, word, and deed</w:t>
      </w:r>
      <w:r w:rsidR="00D81FDE">
        <w:rPr>
          <w:rFonts w:ascii="Helvetica" w:eastAsia="Times New Roman" w:hAnsi="Helvetica" w:cs="Times New Roman"/>
          <w:color w:val="000000"/>
          <w:sz w:val="32"/>
          <w:szCs w:val="32"/>
          <w:shd w:val="clear" w:color="auto" w:fill="FFFFFF"/>
        </w:rPr>
        <w:t>.</w:t>
      </w:r>
      <w:r w:rsidR="00D81FDE" w:rsidRPr="00D81FDE">
        <w:rPr>
          <w:rFonts w:ascii="Helvetica" w:eastAsia="Times New Roman" w:hAnsi="Helvetica" w:cs="Times New Roman"/>
          <w:color w:val="000000"/>
          <w:sz w:val="32"/>
          <w:szCs w:val="32"/>
          <w:shd w:val="clear" w:color="auto" w:fill="FFFFFF"/>
        </w:rPr>
        <w:t xml:space="preserve"> </w:t>
      </w:r>
    </w:p>
    <w:p w14:paraId="049574DD" w14:textId="26A8F223" w:rsidR="00D81FDE" w:rsidRDefault="00046861" w:rsidP="00D81FDE">
      <w:pPr>
        <w:spacing w:after="0"/>
        <w:rPr>
          <w:rFonts w:ascii="Helvetica" w:eastAsia="Times New Roman" w:hAnsi="Helvetica" w:cs="Times New Roman"/>
          <w:color w:val="000000"/>
          <w:sz w:val="32"/>
          <w:szCs w:val="32"/>
          <w:shd w:val="clear" w:color="auto" w:fill="FFFFFF"/>
        </w:rPr>
      </w:pPr>
      <w:r>
        <w:rPr>
          <w:rFonts w:ascii="Helvetica" w:eastAsia="Times New Roman" w:hAnsi="Helvetica" w:cs="Times New Roman"/>
          <w:color w:val="000000"/>
          <w:sz w:val="32"/>
          <w:szCs w:val="32"/>
          <w:shd w:val="clear" w:color="auto" w:fill="FFFFFF"/>
        </w:rPr>
        <w:t xml:space="preserve">     (</w:t>
      </w:r>
      <w:r w:rsidR="00D81FDE" w:rsidRPr="00D81FDE">
        <w:rPr>
          <w:rFonts w:ascii="Helvetica" w:eastAsia="Times New Roman" w:hAnsi="Helvetica" w:cs="Times New Roman"/>
          <w:color w:val="000000"/>
          <w:sz w:val="32"/>
          <w:szCs w:val="32"/>
          <w:shd w:val="clear" w:color="auto" w:fill="FFFFFF"/>
        </w:rPr>
        <w:t>Gatto, 132-133</w:t>
      </w:r>
      <w:r w:rsidR="00D81FDE">
        <w:rPr>
          <w:rFonts w:ascii="Helvetica" w:eastAsia="Times New Roman" w:hAnsi="Helvetica" w:cs="Times New Roman"/>
          <w:color w:val="000000"/>
          <w:sz w:val="32"/>
          <w:szCs w:val="32"/>
          <w:shd w:val="clear" w:color="auto" w:fill="FFFFFF"/>
        </w:rPr>
        <w:t>)</w:t>
      </w:r>
    </w:p>
    <w:p w14:paraId="65E1226B" w14:textId="77777777" w:rsidR="008A627E" w:rsidRDefault="008A627E" w:rsidP="00D81FDE">
      <w:pPr>
        <w:spacing w:after="0"/>
        <w:rPr>
          <w:rFonts w:ascii="Helvetica" w:eastAsia="Times New Roman" w:hAnsi="Helvetica" w:cs="Times New Roman"/>
          <w:color w:val="000000"/>
          <w:sz w:val="32"/>
          <w:szCs w:val="32"/>
          <w:shd w:val="clear" w:color="auto" w:fill="FFFFFF"/>
        </w:rPr>
      </w:pPr>
    </w:p>
    <w:p w14:paraId="530F6142" w14:textId="3EDA4EE3" w:rsidR="008A627E" w:rsidRDefault="008A627E" w:rsidP="008A627E">
      <w:pPr>
        <w:pStyle w:val="ListParagraph"/>
        <w:numPr>
          <w:ilvl w:val="0"/>
          <w:numId w:val="1"/>
        </w:numPr>
        <w:spacing w:after="0"/>
        <w:rPr>
          <w:rFonts w:ascii="Helvetica" w:eastAsia="Times New Roman" w:hAnsi="Helvetica" w:cs="Times New Roman"/>
          <w:color w:val="000000"/>
          <w:sz w:val="32"/>
          <w:szCs w:val="32"/>
          <w:shd w:val="clear" w:color="auto" w:fill="FFFFFF"/>
        </w:rPr>
      </w:pPr>
      <w:r>
        <w:rPr>
          <w:rFonts w:ascii="Helvetica" w:eastAsia="Times New Roman" w:hAnsi="Helvetica" w:cs="Times New Roman"/>
          <w:color w:val="000000"/>
          <w:sz w:val="32"/>
          <w:szCs w:val="32"/>
          <w:shd w:val="clear" w:color="auto" w:fill="FFFFFF"/>
        </w:rPr>
        <w:t xml:space="preserve">Mann believed that the aim of education should be social </w:t>
      </w:r>
    </w:p>
    <w:p w14:paraId="5E4E223A" w14:textId="77777777" w:rsidR="00CD7A22" w:rsidRDefault="008A627E" w:rsidP="008A627E">
      <w:pPr>
        <w:pStyle w:val="ListParagraph"/>
        <w:spacing w:after="0"/>
        <w:ind w:left="420"/>
        <w:rPr>
          <w:rFonts w:ascii="Helvetica" w:eastAsia="Times New Roman" w:hAnsi="Helvetica" w:cs="Times New Roman"/>
          <w:color w:val="000000"/>
          <w:sz w:val="32"/>
          <w:szCs w:val="32"/>
          <w:shd w:val="clear" w:color="auto" w:fill="FFFFFF"/>
        </w:rPr>
      </w:pPr>
      <w:r>
        <w:rPr>
          <w:rFonts w:ascii="Helvetica" w:eastAsia="Times New Roman" w:hAnsi="Helvetica" w:cs="Times New Roman"/>
          <w:color w:val="000000"/>
          <w:sz w:val="32"/>
          <w:szCs w:val="32"/>
          <w:shd w:val="clear" w:color="auto" w:fill="FFFFFF"/>
        </w:rPr>
        <w:t>efficiency, civic virtue</w:t>
      </w:r>
      <w:r w:rsidR="00CD7A22">
        <w:rPr>
          <w:rFonts w:ascii="Helvetica" w:eastAsia="Times New Roman" w:hAnsi="Helvetica" w:cs="Times New Roman"/>
          <w:color w:val="000000"/>
          <w:sz w:val="32"/>
          <w:szCs w:val="32"/>
          <w:shd w:val="clear" w:color="auto" w:fill="FFFFFF"/>
        </w:rPr>
        <w:t xml:space="preserve">, and character (Social Emotional </w:t>
      </w:r>
    </w:p>
    <w:p w14:paraId="3DBE2FCD" w14:textId="2BC9B33B" w:rsidR="00160626" w:rsidRDefault="00CD7A22" w:rsidP="00DF3262">
      <w:pPr>
        <w:pStyle w:val="ListParagraph"/>
        <w:spacing w:after="0"/>
        <w:ind w:left="420"/>
        <w:rPr>
          <w:rFonts w:ascii="Helvetica" w:eastAsia="Times New Roman" w:hAnsi="Helvetica" w:cs="Times New Roman"/>
          <w:color w:val="000000"/>
          <w:sz w:val="32"/>
          <w:szCs w:val="32"/>
          <w:shd w:val="clear" w:color="auto" w:fill="FFFFFF"/>
        </w:rPr>
      </w:pPr>
      <w:r>
        <w:rPr>
          <w:rFonts w:ascii="Helvetica" w:eastAsia="Times New Roman" w:hAnsi="Helvetica" w:cs="Times New Roman"/>
          <w:color w:val="000000"/>
          <w:sz w:val="32"/>
          <w:szCs w:val="32"/>
          <w:shd w:val="clear" w:color="auto" w:fill="FFFFFF"/>
        </w:rPr>
        <w:t>Learning) rather than mere learning.</w:t>
      </w:r>
    </w:p>
    <w:p w14:paraId="7D53BA2F" w14:textId="77777777" w:rsidR="00DF3262" w:rsidRDefault="00DF3262" w:rsidP="00DF3262">
      <w:pPr>
        <w:pStyle w:val="ListParagraph"/>
        <w:spacing w:after="0"/>
        <w:ind w:left="420"/>
        <w:rPr>
          <w:rFonts w:ascii="Helvetica" w:eastAsia="Times New Roman" w:hAnsi="Helvetica" w:cs="Times New Roman"/>
          <w:color w:val="000000"/>
          <w:sz w:val="32"/>
          <w:szCs w:val="32"/>
          <w:shd w:val="clear" w:color="auto" w:fill="FFFFFF"/>
        </w:rPr>
      </w:pPr>
    </w:p>
    <w:p w14:paraId="64BDA4D1" w14:textId="77777777" w:rsidR="00DF3262" w:rsidRPr="00DF3262" w:rsidRDefault="00DF3262" w:rsidP="00DF3262">
      <w:pPr>
        <w:pStyle w:val="ListParagraph"/>
        <w:spacing w:after="0"/>
        <w:ind w:left="420"/>
        <w:rPr>
          <w:rFonts w:ascii="Helvetica" w:eastAsia="Times New Roman" w:hAnsi="Helvetica" w:cs="Times New Roman"/>
          <w:color w:val="000000"/>
          <w:sz w:val="32"/>
          <w:szCs w:val="32"/>
          <w:shd w:val="clear" w:color="auto" w:fill="FFFFFF"/>
        </w:rPr>
      </w:pPr>
    </w:p>
    <w:p w14:paraId="227385DF" w14:textId="71A3F230" w:rsidR="00636D14" w:rsidRPr="00DF3262" w:rsidRDefault="00160626" w:rsidP="00D81FDE">
      <w:pPr>
        <w:pStyle w:val="ListParagraph"/>
        <w:ind w:left="420"/>
        <w:rPr>
          <w:rFonts w:ascii="Helvetica" w:hAnsi="Helvetica"/>
          <w:b/>
          <w:bCs/>
          <w:i/>
          <w:iCs/>
          <w:sz w:val="32"/>
          <w:szCs w:val="32"/>
        </w:rPr>
      </w:pPr>
      <w:r w:rsidRPr="00DF3262">
        <w:rPr>
          <w:rFonts w:ascii="Helvetica" w:hAnsi="Helvetica"/>
          <w:b/>
          <w:bCs/>
          <w:i/>
          <w:iCs/>
          <w:sz w:val="32"/>
          <w:szCs w:val="32"/>
        </w:rPr>
        <w:t xml:space="preserve">                      John Dewey     1859 - 1952 </w:t>
      </w:r>
    </w:p>
    <w:p w14:paraId="023E2ADF" w14:textId="77777777" w:rsidR="00160626" w:rsidRDefault="00160626" w:rsidP="00D81FDE">
      <w:pPr>
        <w:pStyle w:val="ListParagraph"/>
        <w:ind w:left="420"/>
        <w:rPr>
          <w:rFonts w:ascii="Helvetica" w:hAnsi="Helvetica"/>
          <w:i/>
          <w:iCs/>
          <w:sz w:val="32"/>
          <w:szCs w:val="32"/>
        </w:rPr>
      </w:pPr>
    </w:p>
    <w:p w14:paraId="4F4562AE" w14:textId="7DD07941" w:rsidR="00160626" w:rsidRDefault="00B71304" w:rsidP="00160626">
      <w:pPr>
        <w:pStyle w:val="ListParagraph"/>
        <w:numPr>
          <w:ilvl w:val="0"/>
          <w:numId w:val="1"/>
        </w:numPr>
        <w:rPr>
          <w:rFonts w:ascii="Helvetica" w:hAnsi="Helvetica"/>
          <w:sz w:val="32"/>
          <w:szCs w:val="32"/>
        </w:rPr>
      </w:pPr>
      <w:r>
        <w:rPr>
          <w:rFonts w:ascii="Helvetica" w:hAnsi="Helvetica"/>
          <w:sz w:val="32"/>
          <w:szCs w:val="32"/>
        </w:rPr>
        <w:t>Dewy was a member of many Marxist organizations and a totalitarian socialist who wanted government</w:t>
      </w:r>
      <w:r w:rsidR="00F34BEB">
        <w:rPr>
          <w:rFonts w:ascii="Helvetica" w:hAnsi="Helvetica"/>
          <w:sz w:val="32"/>
          <w:szCs w:val="32"/>
        </w:rPr>
        <w:t xml:space="preserve"> to control</w:t>
      </w:r>
    </w:p>
    <w:p w14:paraId="303A06FD" w14:textId="380062C5" w:rsidR="00F34BEB" w:rsidRDefault="00F34BEB" w:rsidP="00F34BEB">
      <w:pPr>
        <w:pStyle w:val="ListParagraph"/>
        <w:ind w:left="420"/>
        <w:rPr>
          <w:rFonts w:ascii="Helvetica" w:hAnsi="Helvetica"/>
          <w:sz w:val="32"/>
          <w:szCs w:val="32"/>
        </w:rPr>
      </w:pPr>
      <w:r>
        <w:rPr>
          <w:rFonts w:ascii="Helvetica" w:hAnsi="Helvetica"/>
          <w:sz w:val="32"/>
          <w:szCs w:val="32"/>
        </w:rPr>
        <w:t>education through public schools</w:t>
      </w:r>
    </w:p>
    <w:p w14:paraId="20E04C5D" w14:textId="77777777" w:rsidR="00F34BEB" w:rsidRPr="00F34BEB" w:rsidRDefault="00F34BEB" w:rsidP="00F34BEB">
      <w:pPr>
        <w:pStyle w:val="ListParagraph"/>
        <w:ind w:left="420"/>
        <w:rPr>
          <w:rFonts w:ascii="Helvetica" w:hAnsi="Helvetica"/>
          <w:sz w:val="32"/>
          <w:szCs w:val="32"/>
        </w:rPr>
      </w:pPr>
    </w:p>
    <w:p w14:paraId="4A933E52" w14:textId="77777777" w:rsidR="00391F69" w:rsidRDefault="00F34BEB" w:rsidP="00F34BEB">
      <w:pPr>
        <w:pStyle w:val="ListParagraph"/>
        <w:numPr>
          <w:ilvl w:val="0"/>
          <w:numId w:val="1"/>
        </w:numPr>
        <w:rPr>
          <w:rFonts w:ascii="Helvetica" w:hAnsi="Helvetica"/>
          <w:sz w:val="32"/>
          <w:szCs w:val="32"/>
        </w:rPr>
      </w:pPr>
      <w:r>
        <w:rPr>
          <w:rFonts w:ascii="Helvetica" w:hAnsi="Helvetica"/>
          <w:sz w:val="32"/>
          <w:szCs w:val="32"/>
        </w:rPr>
        <w:lastRenderedPageBreak/>
        <w:t>Dewey convinced the NEA to reduce the emphasis on reading because high literacy was an obstacle to their progressive agenda.</w:t>
      </w:r>
    </w:p>
    <w:p w14:paraId="0BB914C4" w14:textId="77777777" w:rsidR="00391F69" w:rsidRDefault="00391F69" w:rsidP="00391F69">
      <w:pPr>
        <w:pStyle w:val="ListParagraph"/>
        <w:ind w:left="420"/>
        <w:rPr>
          <w:rFonts w:ascii="Helvetica" w:hAnsi="Helvetica"/>
          <w:sz w:val="32"/>
          <w:szCs w:val="32"/>
        </w:rPr>
      </w:pPr>
    </w:p>
    <w:p w14:paraId="2D51F4BC" w14:textId="0AC9F07B" w:rsidR="00391F69" w:rsidRPr="00391F69" w:rsidRDefault="00391F69" w:rsidP="00391F69">
      <w:pPr>
        <w:pStyle w:val="ListParagraph"/>
        <w:numPr>
          <w:ilvl w:val="0"/>
          <w:numId w:val="1"/>
        </w:numPr>
        <w:rPr>
          <w:rFonts w:ascii="Helvetica" w:hAnsi="Helvetica"/>
          <w:sz w:val="32"/>
          <w:szCs w:val="32"/>
        </w:rPr>
      </w:pPr>
      <w:r w:rsidRPr="00391F69">
        <w:rPr>
          <w:rFonts w:ascii="Helvetica" w:hAnsi="Helvetica"/>
          <w:sz w:val="32"/>
          <w:szCs w:val="32"/>
        </w:rPr>
        <w:t>John Dewey, a socialist who was infatuated with the Soviet education system, warned fellow progressives “that change must come gradually</w:t>
      </w:r>
      <w:r w:rsidR="00B1286D">
        <w:rPr>
          <w:rFonts w:ascii="Helvetica" w:hAnsi="Helvetica"/>
          <w:sz w:val="32"/>
          <w:szCs w:val="32"/>
        </w:rPr>
        <w:t>”</w:t>
      </w:r>
      <w:r w:rsidRPr="00391F69">
        <w:rPr>
          <w:rFonts w:ascii="Helvetica" w:hAnsi="Helvetica"/>
          <w:sz w:val="32"/>
          <w:szCs w:val="32"/>
        </w:rPr>
        <w:t xml:space="preserve"> in order not to provoke “a violent reaction.”  </w:t>
      </w:r>
    </w:p>
    <w:p w14:paraId="401DB08C" w14:textId="4E592A67" w:rsidR="00391F69" w:rsidRPr="00391F69" w:rsidRDefault="00391F69" w:rsidP="00391F69">
      <w:pPr>
        <w:ind w:left="60"/>
        <w:rPr>
          <w:rFonts w:ascii="Helvetica" w:hAnsi="Helvetica"/>
          <w:sz w:val="32"/>
          <w:szCs w:val="32"/>
        </w:rPr>
      </w:pPr>
    </w:p>
    <w:p w14:paraId="77574C17" w14:textId="68AA1FA8" w:rsidR="00391F69" w:rsidRPr="00391F69" w:rsidRDefault="00391F69" w:rsidP="00391F69">
      <w:pPr>
        <w:rPr>
          <w:rFonts w:ascii="Helvetica" w:hAnsi="Helvetica"/>
          <w:b/>
          <w:bCs/>
          <w:sz w:val="32"/>
          <w:szCs w:val="32"/>
        </w:rPr>
      </w:pPr>
      <w:r>
        <w:rPr>
          <w:rFonts w:ascii="Helvetica" w:hAnsi="Helvetica"/>
          <w:b/>
          <w:bCs/>
          <w:sz w:val="32"/>
          <w:szCs w:val="32"/>
        </w:rPr>
        <w:t xml:space="preserve">Russian Influence in United States Education </w:t>
      </w:r>
    </w:p>
    <w:p w14:paraId="01984562" w14:textId="77777777" w:rsidR="00391F69" w:rsidRDefault="00391F69" w:rsidP="00391F69">
      <w:pPr>
        <w:rPr>
          <w:rFonts w:ascii="Helvetica" w:hAnsi="Helvetica"/>
          <w:sz w:val="32"/>
          <w:szCs w:val="32"/>
        </w:rPr>
      </w:pPr>
    </w:p>
    <w:p w14:paraId="33C3D3D7" w14:textId="5C0B18AF" w:rsidR="00DF3262" w:rsidRPr="00DF3262" w:rsidRDefault="0082182A" w:rsidP="00DF3262">
      <w:pPr>
        <w:widowControl w:val="0"/>
        <w:autoSpaceDE w:val="0"/>
        <w:autoSpaceDN w:val="0"/>
        <w:adjustRightInd w:val="0"/>
        <w:spacing w:after="0"/>
        <w:ind w:left="60"/>
        <w:rPr>
          <w:rFonts w:ascii="Helvetica" w:hAnsi="Helvetica"/>
          <w:sz w:val="28"/>
          <w:szCs w:val="28"/>
        </w:rPr>
      </w:pPr>
      <w:r>
        <w:rPr>
          <w:rFonts w:ascii="Helvetica" w:hAnsi="Helvetica"/>
          <w:b/>
          <w:i/>
          <w:iCs/>
          <w:sz w:val="32"/>
          <w:szCs w:val="32"/>
        </w:rPr>
        <w:t>*</w:t>
      </w:r>
      <w:r w:rsidR="00DF3262">
        <w:rPr>
          <w:rFonts w:ascii="Helvetica" w:hAnsi="Helvetica"/>
          <w:b/>
          <w:i/>
          <w:iCs/>
          <w:sz w:val="32"/>
          <w:szCs w:val="32"/>
        </w:rPr>
        <w:t xml:space="preserve"> </w:t>
      </w:r>
      <w:r w:rsidR="00DF3262" w:rsidRPr="00DF3262">
        <w:rPr>
          <w:rFonts w:ascii="Helvetica" w:hAnsi="Helvetica"/>
          <w:b/>
          <w:i/>
          <w:iCs/>
          <w:sz w:val="32"/>
          <w:szCs w:val="32"/>
        </w:rPr>
        <w:t xml:space="preserve">     </w:t>
      </w:r>
      <w:r w:rsidR="00391F69" w:rsidRPr="00DF3262">
        <w:rPr>
          <w:rFonts w:ascii="Helvetica" w:hAnsi="Helvetica"/>
          <w:b/>
          <w:i/>
          <w:iCs/>
          <w:sz w:val="32"/>
          <w:szCs w:val="32"/>
        </w:rPr>
        <w:t xml:space="preserve">1958 </w:t>
      </w:r>
      <w:r w:rsidR="00391F69" w:rsidRPr="00DF3262">
        <w:rPr>
          <w:rFonts w:ascii="Helvetica" w:hAnsi="Helvetica" w:cs="Helvetica"/>
          <w:b/>
          <w:i/>
          <w:iCs/>
          <w:sz w:val="32"/>
          <w:szCs w:val="32"/>
        </w:rPr>
        <w:t xml:space="preserve">Eisenhower signed agreements with Soviet Union </w:t>
      </w:r>
    </w:p>
    <w:p w14:paraId="44CF195F" w14:textId="6F8013C2" w:rsidR="00DF3262" w:rsidRPr="0082182A" w:rsidRDefault="00DF3262" w:rsidP="0082182A">
      <w:pPr>
        <w:pStyle w:val="ListParagraph"/>
        <w:widowControl w:val="0"/>
        <w:autoSpaceDE w:val="0"/>
        <w:autoSpaceDN w:val="0"/>
        <w:adjustRightInd w:val="0"/>
        <w:spacing w:after="0"/>
        <w:ind w:left="420"/>
        <w:rPr>
          <w:rFonts w:ascii="Helvetica" w:hAnsi="Helvetica" w:cs="Helvetica"/>
          <w:b/>
          <w:i/>
          <w:iCs/>
          <w:sz w:val="32"/>
          <w:szCs w:val="32"/>
        </w:rPr>
      </w:pPr>
      <w:r>
        <w:rPr>
          <w:rFonts w:ascii="Helvetica" w:hAnsi="Helvetica"/>
          <w:b/>
          <w:i/>
          <w:iCs/>
          <w:sz w:val="32"/>
          <w:szCs w:val="32"/>
        </w:rPr>
        <w:t xml:space="preserve"> </w:t>
      </w:r>
      <w:r w:rsidR="0082182A">
        <w:rPr>
          <w:rFonts w:ascii="Helvetica" w:hAnsi="Helvetica"/>
          <w:b/>
          <w:i/>
          <w:iCs/>
          <w:sz w:val="32"/>
          <w:szCs w:val="32"/>
        </w:rPr>
        <w:t xml:space="preserve"> </w:t>
      </w:r>
      <w:r>
        <w:rPr>
          <w:rFonts w:ascii="Helvetica" w:hAnsi="Helvetica"/>
          <w:b/>
          <w:i/>
          <w:iCs/>
          <w:sz w:val="32"/>
          <w:szCs w:val="32"/>
        </w:rPr>
        <w:t xml:space="preserve"> to </w:t>
      </w:r>
      <w:r w:rsidRPr="00DF3262">
        <w:rPr>
          <w:rFonts w:ascii="Helvetica" w:hAnsi="Helvetica" w:cs="Helvetica"/>
          <w:b/>
          <w:i/>
          <w:iCs/>
          <w:sz w:val="32"/>
          <w:szCs w:val="32"/>
        </w:rPr>
        <w:t>merge our two countries.</w:t>
      </w:r>
    </w:p>
    <w:p w14:paraId="0DCA14F0" w14:textId="30BEE8B6" w:rsidR="00397E9F" w:rsidRDefault="00391F69" w:rsidP="0082182A">
      <w:pPr>
        <w:widowControl w:val="0"/>
        <w:autoSpaceDE w:val="0"/>
        <w:autoSpaceDN w:val="0"/>
        <w:adjustRightInd w:val="0"/>
        <w:spacing w:after="0"/>
        <w:rPr>
          <w:rFonts w:ascii="Helvetica" w:hAnsi="Helvetica"/>
          <w:sz w:val="28"/>
          <w:szCs w:val="28"/>
        </w:rPr>
      </w:pPr>
      <w:r w:rsidRPr="0082182A">
        <w:rPr>
          <w:rFonts w:ascii="Helvetica" w:hAnsi="Helvetica"/>
          <w:sz w:val="28"/>
          <w:szCs w:val="28"/>
        </w:rPr>
        <w:t>These agreements began the merger that “covered every aspect of the two nations’ lives: defense, … education, arts, medicine, science, etc.”</w:t>
      </w:r>
      <w:r w:rsidR="0082182A">
        <w:rPr>
          <w:rFonts w:ascii="Helvetica" w:hAnsi="Helvetica"/>
          <w:sz w:val="28"/>
          <w:szCs w:val="28"/>
        </w:rPr>
        <w:t xml:space="preserve"> </w:t>
      </w:r>
    </w:p>
    <w:p w14:paraId="3B71405A" w14:textId="77777777" w:rsidR="0082182A" w:rsidRPr="0082182A" w:rsidRDefault="0082182A" w:rsidP="0082182A">
      <w:pPr>
        <w:widowControl w:val="0"/>
        <w:autoSpaceDE w:val="0"/>
        <w:autoSpaceDN w:val="0"/>
        <w:adjustRightInd w:val="0"/>
        <w:spacing w:after="0"/>
        <w:rPr>
          <w:rFonts w:ascii="Helvetica" w:hAnsi="Helvetica"/>
          <w:sz w:val="28"/>
          <w:szCs w:val="28"/>
        </w:rPr>
      </w:pPr>
    </w:p>
    <w:p w14:paraId="141C192A" w14:textId="77777777" w:rsidR="00DF3262" w:rsidRDefault="00DF3262" w:rsidP="00397E9F">
      <w:pPr>
        <w:pStyle w:val="ListParagraph"/>
        <w:widowControl w:val="0"/>
        <w:numPr>
          <w:ilvl w:val="0"/>
          <w:numId w:val="1"/>
        </w:numPr>
        <w:autoSpaceDE w:val="0"/>
        <w:autoSpaceDN w:val="0"/>
        <w:adjustRightInd w:val="0"/>
        <w:spacing w:after="0"/>
        <w:rPr>
          <w:rFonts w:ascii="Helvetica" w:hAnsi="Helvetica" w:cs="Helvetica"/>
          <w:b/>
          <w:i/>
          <w:iCs/>
          <w:sz w:val="32"/>
          <w:szCs w:val="32"/>
        </w:rPr>
      </w:pPr>
      <w:r>
        <w:rPr>
          <w:rFonts w:ascii="Helvetica" w:hAnsi="Helvetica" w:cs="Helvetica"/>
          <w:b/>
          <w:i/>
          <w:iCs/>
          <w:sz w:val="32"/>
          <w:szCs w:val="32"/>
        </w:rPr>
        <w:t xml:space="preserve">    </w:t>
      </w:r>
      <w:r w:rsidR="00397E9F" w:rsidRPr="00DF3262">
        <w:rPr>
          <w:rFonts w:ascii="Helvetica" w:hAnsi="Helvetica" w:cs="Helvetica"/>
          <w:b/>
          <w:i/>
          <w:iCs/>
          <w:sz w:val="32"/>
          <w:szCs w:val="32"/>
        </w:rPr>
        <w:t>1985 U.S</w:t>
      </w:r>
      <w:r w:rsidR="00CB5629" w:rsidRPr="00DF3262">
        <w:rPr>
          <w:rFonts w:ascii="Helvetica" w:hAnsi="Helvetica" w:cs="Helvetica"/>
          <w:b/>
          <w:i/>
          <w:iCs/>
          <w:sz w:val="32"/>
          <w:szCs w:val="32"/>
        </w:rPr>
        <w:t>. /</w:t>
      </w:r>
      <w:r w:rsidR="00397E9F" w:rsidRPr="00DF3262">
        <w:rPr>
          <w:rFonts w:ascii="Helvetica" w:hAnsi="Helvetica" w:cs="Helvetica"/>
          <w:b/>
          <w:i/>
          <w:iCs/>
          <w:sz w:val="32"/>
          <w:szCs w:val="32"/>
        </w:rPr>
        <w:t xml:space="preserve"> U.S.S.R </w:t>
      </w:r>
      <w:r w:rsidR="00CE06FF" w:rsidRPr="00DF3262">
        <w:rPr>
          <w:rFonts w:ascii="Helvetica" w:hAnsi="Helvetica" w:cs="Helvetica"/>
          <w:b/>
          <w:i/>
          <w:iCs/>
          <w:sz w:val="32"/>
          <w:szCs w:val="32"/>
        </w:rPr>
        <w:t xml:space="preserve">Education </w:t>
      </w:r>
      <w:r w:rsidR="00397E9F" w:rsidRPr="00DF3262">
        <w:rPr>
          <w:rFonts w:ascii="Helvetica" w:hAnsi="Helvetica" w:cs="Helvetica"/>
          <w:b/>
          <w:i/>
          <w:iCs/>
          <w:sz w:val="32"/>
          <w:szCs w:val="32"/>
        </w:rPr>
        <w:t>Agreements</w:t>
      </w:r>
      <w:r w:rsidR="00CE06FF" w:rsidRPr="00DF3262">
        <w:rPr>
          <w:rFonts w:ascii="Helvetica" w:hAnsi="Helvetica" w:cs="Helvetica"/>
          <w:b/>
          <w:i/>
          <w:iCs/>
          <w:sz w:val="32"/>
          <w:szCs w:val="32"/>
        </w:rPr>
        <w:t>: Reagan and</w:t>
      </w:r>
    </w:p>
    <w:p w14:paraId="485732DE" w14:textId="533FECE7" w:rsidR="00397E9F" w:rsidRPr="00DF3262" w:rsidRDefault="00DF3262" w:rsidP="00DF3262">
      <w:pPr>
        <w:widowControl w:val="0"/>
        <w:autoSpaceDE w:val="0"/>
        <w:autoSpaceDN w:val="0"/>
        <w:adjustRightInd w:val="0"/>
        <w:spacing w:after="0"/>
        <w:ind w:left="60"/>
        <w:rPr>
          <w:rFonts w:ascii="Helvetica" w:hAnsi="Helvetica" w:cs="Helvetica"/>
          <w:b/>
          <w:i/>
          <w:iCs/>
          <w:sz w:val="32"/>
          <w:szCs w:val="32"/>
        </w:rPr>
      </w:pPr>
      <w:r>
        <w:rPr>
          <w:rFonts w:ascii="Helvetica" w:hAnsi="Helvetica" w:cs="Helvetica"/>
          <w:b/>
          <w:i/>
          <w:iCs/>
          <w:sz w:val="32"/>
          <w:szCs w:val="32"/>
        </w:rPr>
        <w:t xml:space="preserve">        Gorbachev</w:t>
      </w:r>
      <w:r w:rsidRPr="00DF3262">
        <w:rPr>
          <w:rFonts w:ascii="Helvetica" w:hAnsi="Helvetica" w:cs="Helvetica"/>
          <w:b/>
          <w:i/>
          <w:iCs/>
          <w:sz w:val="32"/>
          <w:szCs w:val="32"/>
        </w:rPr>
        <w:t xml:space="preserve">            </w:t>
      </w:r>
    </w:p>
    <w:p w14:paraId="49691D7D" w14:textId="07A76511" w:rsidR="00397E9F" w:rsidRDefault="00397E9F" w:rsidP="00397E9F">
      <w:pPr>
        <w:widowControl w:val="0"/>
        <w:autoSpaceDE w:val="0"/>
        <w:autoSpaceDN w:val="0"/>
        <w:adjustRightInd w:val="0"/>
        <w:spacing w:after="0"/>
        <w:ind w:left="60"/>
        <w:rPr>
          <w:rFonts w:ascii="Helvetica" w:hAnsi="Helvetica"/>
          <w:sz w:val="28"/>
          <w:szCs w:val="28"/>
        </w:rPr>
      </w:pPr>
      <w:r w:rsidRPr="00397E9F">
        <w:rPr>
          <w:rFonts w:ascii="Helvetica" w:hAnsi="Helvetica"/>
          <w:sz w:val="28"/>
          <w:szCs w:val="28"/>
        </w:rPr>
        <w:t xml:space="preserve">These agreements facilitated the “exchange … of educational and </w:t>
      </w:r>
      <w:r w:rsidR="00CE06FF">
        <w:rPr>
          <w:rFonts w:ascii="Helvetica" w:hAnsi="Helvetica"/>
          <w:sz w:val="28"/>
          <w:szCs w:val="28"/>
        </w:rPr>
        <w:t xml:space="preserve">  </w:t>
      </w:r>
      <w:r w:rsidRPr="00397E9F">
        <w:rPr>
          <w:rFonts w:ascii="Helvetica" w:hAnsi="Helvetica"/>
          <w:sz w:val="28"/>
          <w:szCs w:val="28"/>
        </w:rPr>
        <w:t>teaching materials, including textbooks, syllabi and curricula, materials on methodology, samples of teaching instruments and audiovisual aids.”</w:t>
      </w:r>
    </w:p>
    <w:p w14:paraId="278F15E6" w14:textId="77777777" w:rsidR="00397E9F" w:rsidRPr="00DF3262" w:rsidRDefault="00397E9F" w:rsidP="00397E9F">
      <w:pPr>
        <w:widowControl w:val="0"/>
        <w:autoSpaceDE w:val="0"/>
        <w:autoSpaceDN w:val="0"/>
        <w:adjustRightInd w:val="0"/>
        <w:spacing w:after="0"/>
        <w:ind w:left="60"/>
        <w:rPr>
          <w:rFonts w:ascii="Helvetica" w:hAnsi="Helvetica"/>
          <w:i/>
          <w:iCs/>
          <w:sz w:val="28"/>
          <w:szCs w:val="28"/>
        </w:rPr>
      </w:pPr>
    </w:p>
    <w:p w14:paraId="3C14CB27" w14:textId="2A01A0AC" w:rsidR="007F3750" w:rsidRPr="00DF3262" w:rsidRDefault="00DF3262" w:rsidP="007F3750">
      <w:pPr>
        <w:pStyle w:val="ListParagraph"/>
        <w:numPr>
          <w:ilvl w:val="0"/>
          <w:numId w:val="1"/>
        </w:numPr>
        <w:spacing w:after="0"/>
        <w:rPr>
          <w:rFonts w:ascii="Helvetica" w:eastAsia="Times New Roman" w:hAnsi="Helvetica" w:cs="Arial"/>
          <w:b/>
          <w:i/>
          <w:iCs/>
          <w:color w:val="000000"/>
          <w:sz w:val="32"/>
          <w:szCs w:val="32"/>
          <w:shd w:val="clear" w:color="auto" w:fill="FFFFFF"/>
        </w:rPr>
      </w:pPr>
      <w:r>
        <w:rPr>
          <w:rFonts w:ascii="Helvetica" w:eastAsia="Times New Roman" w:hAnsi="Helvetica" w:cs="Arial"/>
          <w:b/>
          <w:i/>
          <w:iCs/>
          <w:color w:val="000000"/>
          <w:sz w:val="32"/>
          <w:szCs w:val="32"/>
          <w:shd w:val="clear" w:color="auto" w:fill="FFFFFF"/>
        </w:rPr>
        <w:t xml:space="preserve">          </w:t>
      </w:r>
      <w:r w:rsidR="00397E9F" w:rsidRPr="00DF3262">
        <w:rPr>
          <w:rFonts w:ascii="Helvetica" w:eastAsia="Times New Roman" w:hAnsi="Helvetica" w:cs="Arial"/>
          <w:b/>
          <w:i/>
          <w:iCs/>
          <w:color w:val="000000"/>
          <w:sz w:val="32"/>
          <w:szCs w:val="32"/>
          <w:shd w:val="clear" w:color="auto" w:fill="FFFFFF"/>
        </w:rPr>
        <w:t>Early 21</w:t>
      </w:r>
      <w:r w:rsidR="00397E9F" w:rsidRPr="00DF3262">
        <w:rPr>
          <w:rFonts w:ascii="Helvetica" w:eastAsia="Times New Roman" w:hAnsi="Helvetica" w:cs="Arial"/>
          <w:b/>
          <w:i/>
          <w:iCs/>
          <w:color w:val="000000"/>
          <w:sz w:val="32"/>
          <w:szCs w:val="32"/>
          <w:shd w:val="clear" w:color="auto" w:fill="FFFFFF"/>
          <w:vertAlign w:val="superscript"/>
        </w:rPr>
        <w:t>st</w:t>
      </w:r>
      <w:r w:rsidR="00397E9F" w:rsidRPr="00DF3262">
        <w:rPr>
          <w:rFonts w:ascii="Helvetica" w:eastAsia="Times New Roman" w:hAnsi="Helvetica" w:cs="Arial"/>
          <w:b/>
          <w:i/>
          <w:iCs/>
          <w:color w:val="000000"/>
          <w:sz w:val="32"/>
          <w:szCs w:val="32"/>
          <w:shd w:val="clear" w:color="auto" w:fill="FFFFFF"/>
        </w:rPr>
        <w:t xml:space="preserve"> Century    Lev Vygotsky 1896 – 193</w:t>
      </w:r>
      <w:r w:rsidR="007F3750" w:rsidRPr="00DF3262">
        <w:rPr>
          <w:rFonts w:ascii="Helvetica" w:eastAsia="Times New Roman" w:hAnsi="Helvetica" w:cs="Arial"/>
          <w:b/>
          <w:i/>
          <w:iCs/>
          <w:color w:val="000000"/>
          <w:sz w:val="32"/>
          <w:szCs w:val="32"/>
          <w:shd w:val="clear" w:color="auto" w:fill="FFFFFF"/>
        </w:rPr>
        <w:t>4</w:t>
      </w:r>
    </w:p>
    <w:p w14:paraId="26D0C05F" w14:textId="565D7787" w:rsidR="007F3750" w:rsidRDefault="007F3750" w:rsidP="007F3750">
      <w:pPr>
        <w:spacing w:after="0"/>
        <w:ind w:left="60"/>
        <w:rPr>
          <w:rFonts w:ascii="Helvetica" w:eastAsia="Times New Roman" w:hAnsi="Helvetica" w:cs="Arial"/>
          <w:bCs/>
          <w:color w:val="000000"/>
          <w:sz w:val="28"/>
          <w:szCs w:val="28"/>
          <w:shd w:val="clear" w:color="auto" w:fill="FFFFFF"/>
        </w:rPr>
      </w:pPr>
      <w:r w:rsidRPr="007F3750">
        <w:rPr>
          <w:rFonts w:ascii="Helvetica" w:eastAsia="Times New Roman" w:hAnsi="Helvetica" w:cs="Arial"/>
          <w:bCs/>
          <w:color w:val="000000"/>
          <w:sz w:val="28"/>
          <w:szCs w:val="28"/>
          <w:shd w:val="clear" w:color="auto" w:fill="FFFFFF"/>
        </w:rPr>
        <w:t>Soviet Vygotsky’s theories are written into the Common Core State</w:t>
      </w:r>
    </w:p>
    <w:p w14:paraId="01F056B2" w14:textId="373AEE17" w:rsidR="00D521AC" w:rsidRDefault="007F3750" w:rsidP="007F3750">
      <w:pPr>
        <w:spacing w:after="0"/>
        <w:ind w:left="60"/>
        <w:rPr>
          <w:rFonts w:ascii="Helvetica" w:eastAsia="Times New Roman" w:hAnsi="Helvetica" w:cs="Arial"/>
          <w:bCs/>
          <w:color w:val="000000"/>
          <w:sz w:val="28"/>
          <w:szCs w:val="28"/>
          <w:shd w:val="clear" w:color="auto" w:fill="FFFFFF"/>
        </w:rPr>
      </w:pPr>
      <w:r>
        <w:rPr>
          <w:rFonts w:ascii="Helvetica" w:eastAsia="Times New Roman" w:hAnsi="Helvetica" w:cs="Arial"/>
          <w:bCs/>
          <w:color w:val="000000"/>
          <w:sz w:val="28"/>
          <w:szCs w:val="28"/>
          <w:shd w:val="clear" w:color="auto" w:fill="FFFFFF"/>
        </w:rPr>
        <w:t>Standards</w:t>
      </w:r>
      <w:r w:rsidR="00D521AC">
        <w:rPr>
          <w:rFonts w:ascii="Helvetica" w:eastAsia="Times New Roman" w:hAnsi="Helvetica" w:cs="Arial"/>
          <w:bCs/>
          <w:color w:val="000000"/>
          <w:sz w:val="28"/>
          <w:szCs w:val="28"/>
          <w:shd w:val="clear" w:color="auto" w:fill="FFFFFF"/>
        </w:rPr>
        <w:t xml:space="preserve"> (CCSS)</w:t>
      </w:r>
      <w:r>
        <w:rPr>
          <w:rFonts w:ascii="Helvetica" w:eastAsia="Times New Roman" w:hAnsi="Helvetica" w:cs="Arial"/>
          <w:bCs/>
          <w:color w:val="000000"/>
          <w:sz w:val="28"/>
          <w:szCs w:val="28"/>
          <w:shd w:val="clear" w:color="auto" w:fill="FFFFFF"/>
        </w:rPr>
        <w:t xml:space="preserve">.  </w:t>
      </w:r>
      <w:r w:rsidR="00D521AC">
        <w:rPr>
          <w:rFonts w:ascii="Helvetica" w:eastAsia="Times New Roman" w:hAnsi="Helvetica" w:cs="Arial"/>
          <w:bCs/>
          <w:color w:val="000000"/>
          <w:sz w:val="28"/>
          <w:szCs w:val="28"/>
          <w:shd w:val="clear" w:color="auto" w:fill="FFFFFF"/>
        </w:rPr>
        <w:t xml:space="preserve">His Zone of Proximal Development (ZPD) is based </w:t>
      </w:r>
    </w:p>
    <w:p w14:paraId="1A54EAF0" w14:textId="2DCA8F20" w:rsidR="007F3750" w:rsidRPr="007F3750" w:rsidRDefault="00D521AC" w:rsidP="007F3750">
      <w:pPr>
        <w:spacing w:after="0"/>
        <w:ind w:left="60"/>
        <w:rPr>
          <w:rFonts w:ascii="Helvetica" w:eastAsia="Times New Roman" w:hAnsi="Helvetica" w:cs="Arial"/>
          <w:bCs/>
          <w:color w:val="000000"/>
          <w:sz w:val="28"/>
          <w:szCs w:val="28"/>
          <w:shd w:val="clear" w:color="auto" w:fill="FFFFFF"/>
        </w:rPr>
      </w:pPr>
      <w:r>
        <w:rPr>
          <w:rFonts w:ascii="Helvetica" w:eastAsia="Times New Roman" w:hAnsi="Helvetica" w:cs="Arial"/>
          <w:bCs/>
          <w:color w:val="000000"/>
          <w:sz w:val="28"/>
          <w:szCs w:val="28"/>
          <w:shd w:val="clear" w:color="auto" w:fill="FFFFFF"/>
        </w:rPr>
        <w:t>on the premise that no student can learn independently and must be trained</w:t>
      </w:r>
      <w:r w:rsidR="00DF3262">
        <w:rPr>
          <w:rFonts w:ascii="Helvetica" w:eastAsia="Times New Roman" w:hAnsi="Helvetica" w:cs="Arial"/>
          <w:bCs/>
          <w:color w:val="000000"/>
          <w:sz w:val="28"/>
          <w:szCs w:val="28"/>
          <w:shd w:val="clear" w:color="auto" w:fill="FFFFFF"/>
        </w:rPr>
        <w:t xml:space="preserve"> by a knowledgeable other.</w:t>
      </w:r>
    </w:p>
    <w:p w14:paraId="2A8F57CD" w14:textId="77777777" w:rsidR="007F3750" w:rsidRPr="007F3750" w:rsidRDefault="007F3750" w:rsidP="0082182A">
      <w:pPr>
        <w:spacing w:after="0"/>
        <w:ind w:left="60"/>
        <w:rPr>
          <w:rFonts w:ascii="Helvetica" w:eastAsia="Times New Roman" w:hAnsi="Helvetica" w:cs="Arial"/>
          <w:b/>
          <w:color w:val="000000"/>
          <w:sz w:val="28"/>
          <w:szCs w:val="28"/>
          <w:shd w:val="clear" w:color="auto" w:fill="FFFFFF"/>
        </w:rPr>
      </w:pPr>
    </w:p>
    <w:p w14:paraId="3D1A02C0" w14:textId="07C9DCA0" w:rsidR="007F3750" w:rsidRPr="0082182A" w:rsidRDefault="0082182A" w:rsidP="007F3750">
      <w:pPr>
        <w:rPr>
          <w:rFonts w:ascii="Helvetica" w:eastAsia="Times New Roman" w:hAnsi="Helvetica" w:cs="Arial"/>
          <w:b/>
          <w:color w:val="000000"/>
          <w:sz w:val="28"/>
          <w:szCs w:val="28"/>
          <w:shd w:val="clear" w:color="auto" w:fill="FFFFFF"/>
        </w:rPr>
      </w:pPr>
      <w:r>
        <w:rPr>
          <w:rFonts w:ascii="Helvetica" w:eastAsia="Times New Roman" w:hAnsi="Helvetica" w:cs="Arial"/>
          <w:b/>
          <w:color w:val="000000"/>
          <w:sz w:val="28"/>
          <w:szCs w:val="28"/>
          <w:shd w:val="clear" w:color="auto" w:fill="FFFFFF"/>
        </w:rPr>
        <w:lastRenderedPageBreak/>
        <w:t>F</w:t>
      </w:r>
      <w:r>
        <w:rPr>
          <w:rFonts w:ascii="Helvetica" w:hAnsi="Helvetica"/>
          <w:b/>
          <w:i/>
          <w:iCs/>
          <w:sz w:val="32"/>
          <w:szCs w:val="32"/>
        </w:rPr>
        <w:t>ederal Government Takeover / Academic to Serving the State</w:t>
      </w:r>
    </w:p>
    <w:p w14:paraId="191D9D4E" w14:textId="77777777" w:rsidR="007F3750" w:rsidRDefault="007F3750" w:rsidP="007F3750">
      <w:pPr>
        <w:ind w:left="60"/>
        <w:rPr>
          <w:rFonts w:ascii="Helvetica" w:eastAsia="Times New Roman" w:hAnsi="Helvetica" w:cs="Arial"/>
          <w:b/>
          <w:color w:val="000000"/>
          <w:sz w:val="28"/>
          <w:szCs w:val="28"/>
          <w:shd w:val="clear" w:color="auto" w:fill="FFFFFF"/>
        </w:rPr>
      </w:pPr>
    </w:p>
    <w:p w14:paraId="00E4EAF4" w14:textId="5C7B2D42" w:rsidR="00A17873" w:rsidRPr="00A17873" w:rsidRDefault="0082182A" w:rsidP="00A17873">
      <w:pPr>
        <w:pStyle w:val="ListParagraph"/>
        <w:numPr>
          <w:ilvl w:val="0"/>
          <w:numId w:val="1"/>
        </w:numPr>
        <w:spacing w:after="0"/>
        <w:rPr>
          <w:rFonts w:ascii="Helvetica" w:eastAsia="Times New Roman" w:hAnsi="Helvetica" w:cs="Arial"/>
          <w:b/>
          <w:color w:val="000000"/>
          <w:sz w:val="32"/>
          <w:szCs w:val="32"/>
          <w:shd w:val="clear" w:color="auto" w:fill="FFFFFF"/>
        </w:rPr>
      </w:pPr>
      <w:r>
        <w:rPr>
          <w:rFonts w:ascii="Helvetica" w:eastAsia="Times New Roman" w:hAnsi="Helvetica" w:cs="Arial"/>
          <w:b/>
          <w:i/>
          <w:iCs/>
          <w:color w:val="000000"/>
          <w:sz w:val="28"/>
          <w:szCs w:val="28"/>
          <w:shd w:val="clear" w:color="auto" w:fill="FFFFFF"/>
        </w:rPr>
        <w:t xml:space="preserve">                  </w:t>
      </w:r>
      <w:r w:rsidRPr="0082182A">
        <w:rPr>
          <w:rFonts w:ascii="Helvetica" w:eastAsia="Times New Roman" w:hAnsi="Helvetica" w:cs="Arial"/>
          <w:b/>
          <w:i/>
          <w:iCs/>
          <w:color w:val="000000"/>
          <w:sz w:val="32"/>
          <w:szCs w:val="32"/>
          <w:shd w:val="clear" w:color="auto" w:fill="FFFFFF"/>
        </w:rPr>
        <w:t>1965 El</w:t>
      </w:r>
      <w:r>
        <w:rPr>
          <w:rFonts w:ascii="Helvetica" w:eastAsia="Times New Roman" w:hAnsi="Helvetica" w:cs="Arial"/>
          <w:b/>
          <w:i/>
          <w:iCs/>
          <w:color w:val="000000"/>
          <w:sz w:val="32"/>
          <w:szCs w:val="32"/>
          <w:shd w:val="clear" w:color="auto" w:fill="FFFFFF"/>
        </w:rPr>
        <w:t>ementary and Secondary Act</w:t>
      </w:r>
    </w:p>
    <w:p w14:paraId="24CC85A9" w14:textId="77777777" w:rsidR="00A17873" w:rsidRPr="00A17873" w:rsidRDefault="00A17873" w:rsidP="00A17873">
      <w:pPr>
        <w:ind w:left="60"/>
        <w:rPr>
          <w:sz w:val="28"/>
          <w:szCs w:val="28"/>
        </w:rPr>
      </w:pPr>
      <w:r w:rsidRPr="00A17873">
        <w:rPr>
          <w:sz w:val="28"/>
          <w:szCs w:val="28"/>
        </w:rPr>
        <w:t>This law began the federal government’s intrusion into education by means of federal funds. Accountability and data mining were attached to the funds.</w:t>
      </w:r>
    </w:p>
    <w:p w14:paraId="514850D8" w14:textId="77777777" w:rsidR="00A17873" w:rsidRDefault="00A17873" w:rsidP="00A17873">
      <w:pPr>
        <w:spacing w:after="0"/>
        <w:ind w:left="60"/>
        <w:rPr>
          <w:rFonts w:ascii="Helvetica" w:eastAsia="Times New Roman" w:hAnsi="Helvetica" w:cs="Arial"/>
          <w:b/>
          <w:color w:val="000000"/>
          <w:sz w:val="32"/>
          <w:szCs w:val="32"/>
          <w:shd w:val="clear" w:color="auto" w:fill="FFFFFF"/>
        </w:rPr>
      </w:pPr>
    </w:p>
    <w:p w14:paraId="443A9619" w14:textId="2CE446FE" w:rsidR="00A66F5E" w:rsidRDefault="00A66F5E" w:rsidP="00A66F5E">
      <w:pPr>
        <w:pStyle w:val="ListParagraph"/>
        <w:numPr>
          <w:ilvl w:val="0"/>
          <w:numId w:val="1"/>
        </w:numPr>
        <w:spacing w:after="0"/>
        <w:rPr>
          <w:rFonts w:ascii="Helvetica" w:eastAsia="Times New Roman" w:hAnsi="Helvetica" w:cs="Arial"/>
          <w:b/>
          <w:i/>
          <w:iCs/>
          <w:color w:val="000000"/>
          <w:sz w:val="32"/>
          <w:szCs w:val="32"/>
          <w:shd w:val="clear" w:color="auto" w:fill="FFFFFF"/>
        </w:rPr>
      </w:pPr>
      <w:r>
        <w:rPr>
          <w:rFonts w:ascii="Helvetica" w:eastAsia="Times New Roman" w:hAnsi="Helvetica" w:cs="Arial"/>
          <w:b/>
          <w:color w:val="000000"/>
          <w:sz w:val="32"/>
          <w:szCs w:val="32"/>
          <w:shd w:val="clear" w:color="auto" w:fill="FFFFFF"/>
        </w:rPr>
        <w:t xml:space="preserve">              </w:t>
      </w:r>
      <w:r w:rsidRPr="00A66F5E">
        <w:rPr>
          <w:rFonts w:ascii="Helvetica" w:eastAsia="Times New Roman" w:hAnsi="Helvetica" w:cs="Arial"/>
          <w:b/>
          <w:i/>
          <w:iCs/>
          <w:color w:val="000000"/>
          <w:sz w:val="32"/>
          <w:szCs w:val="32"/>
          <w:shd w:val="clear" w:color="auto" w:fill="FFFFFF"/>
        </w:rPr>
        <w:t>1994 The Trifecta:  Tucker’s Plan Implemented</w:t>
      </w:r>
    </w:p>
    <w:p w14:paraId="07994663" w14:textId="77777777" w:rsidR="00A66F5E" w:rsidRPr="00A66F5E" w:rsidRDefault="00A66F5E" w:rsidP="00A66F5E">
      <w:pPr>
        <w:ind w:left="60"/>
        <w:rPr>
          <w:rFonts w:ascii="Helvetica" w:eastAsia="Times New Roman" w:hAnsi="Helvetica" w:cs="Arial"/>
          <w:b/>
          <w:color w:val="000000"/>
          <w:sz w:val="28"/>
          <w:szCs w:val="28"/>
          <w:shd w:val="clear" w:color="auto" w:fill="FFFFFF"/>
        </w:rPr>
      </w:pPr>
      <w:r w:rsidRPr="00A66F5E">
        <w:rPr>
          <w:rFonts w:ascii="Helvetica" w:eastAsia="Times New Roman" w:hAnsi="Helvetica" w:cs="Arial"/>
          <w:b/>
          <w:color w:val="000000"/>
          <w:sz w:val="28"/>
          <w:szCs w:val="28"/>
          <w:shd w:val="clear" w:color="auto" w:fill="FFFFFF"/>
        </w:rPr>
        <w:t>Goals 2000</w:t>
      </w:r>
    </w:p>
    <w:p w14:paraId="25C7442E" w14:textId="0A7D6506" w:rsidR="00A66F5E" w:rsidRPr="00A66F5E" w:rsidRDefault="00A66F5E" w:rsidP="00A66F5E">
      <w:pPr>
        <w:ind w:left="60"/>
        <w:rPr>
          <w:rFonts w:ascii="Helvetica" w:eastAsia="Times New Roman" w:hAnsi="Helvetica" w:cs="Arial"/>
          <w:b/>
          <w:color w:val="000000"/>
          <w:sz w:val="28"/>
          <w:szCs w:val="28"/>
          <w:shd w:val="clear" w:color="auto" w:fill="FFFFFF"/>
        </w:rPr>
      </w:pPr>
      <w:r w:rsidRPr="00A66F5E">
        <w:rPr>
          <w:rFonts w:ascii="Helvetica" w:eastAsia="Times New Roman" w:hAnsi="Helvetica" w:cs="Arial"/>
          <w:color w:val="000000"/>
          <w:sz w:val="28"/>
          <w:szCs w:val="28"/>
          <w:shd w:val="clear" w:color="auto" w:fill="FFFFFF"/>
        </w:rPr>
        <w:t>As he signed this into law, President Clinton stated: “it’s time to abolish the outdated distinction between academic learning and skill learning.”  One of the goals calls for promoting social and emotional learning.</w:t>
      </w:r>
    </w:p>
    <w:p w14:paraId="3FA2ACB4" w14:textId="77777777" w:rsidR="00A66F5E" w:rsidRPr="00A66F5E" w:rsidRDefault="00A66F5E" w:rsidP="00A66F5E">
      <w:pPr>
        <w:rPr>
          <w:rFonts w:ascii="Helvetica" w:eastAsia="Times New Roman" w:hAnsi="Helvetica" w:cs="Arial"/>
          <w:b/>
          <w:color w:val="000000"/>
          <w:sz w:val="28"/>
          <w:szCs w:val="28"/>
          <w:shd w:val="clear" w:color="auto" w:fill="FFFFFF"/>
        </w:rPr>
      </w:pPr>
      <w:r w:rsidRPr="00A66F5E">
        <w:rPr>
          <w:rFonts w:ascii="Helvetica" w:eastAsia="Times New Roman" w:hAnsi="Helvetica" w:cs="Arial"/>
          <w:b/>
          <w:color w:val="000000"/>
          <w:sz w:val="28"/>
          <w:szCs w:val="28"/>
          <w:shd w:val="clear" w:color="auto" w:fill="FFFFFF"/>
        </w:rPr>
        <w:t>School-to-Work</w:t>
      </w:r>
    </w:p>
    <w:p w14:paraId="5EC848A2" w14:textId="77777777" w:rsidR="00A66F5E" w:rsidRPr="00A66F5E" w:rsidRDefault="00A66F5E" w:rsidP="00A66F5E">
      <w:pPr>
        <w:rPr>
          <w:rFonts w:ascii="Helvetica" w:eastAsia="Times New Roman" w:hAnsi="Helvetica" w:cs="Arial"/>
          <w:color w:val="000000"/>
          <w:sz w:val="28"/>
          <w:szCs w:val="28"/>
          <w:shd w:val="clear" w:color="auto" w:fill="FFFFFF"/>
        </w:rPr>
      </w:pPr>
      <w:r w:rsidRPr="00A66F5E">
        <w:rPr>
          <w:rFonts w:ascii="Helvetica" w:eastAsia="Times New Roman" w:hAnsi="Helvetica" w:cs="Arial"/>
          <w:color w:val="000000"/>
          <w:sz w:val="28"/>
          <w:szCs w:val="28"/>
          <w:shd w:val="clear" w:color="auto" w:fill="FFFFFF"/>
        </w:rPr>
        <w:t xml:space="preserve">School-to-Work programs are required to integrate work-based and school-based learning; integrate academic and occupational learning; and establish links between secondary and post-secondary education. </w:t>
      </w:r>
    </w:p>
    <w:p w14:paraId="26D6B217" w14:textId="77777777" w:rsidR="00A66F5E" w:rsidRDefault="00A66F5E" w:rsidP="00A66F5E">
      <w:pPr>
        <w:rPr>
          <w:rFonts w:eastAsia="Times New Roman" w:cs="Arial"/>
          <w:b/>
          <w:color w:val="000000"/>
          <w:sz w:val="28"/>
          <w:szCs w:val="28"/>
          <w:shd w:val="clear" w:color="auto" w:fill="FFFFFF"/>
        </w:rPr>
      </w:pPr>
      <w:r>
        <w:rPr>
          <w:rFonts w:eastAsia="Times New Roman" w:cs="Arial"/>
          <w:b/>
          <w:color w:val="000000"/>
          <w:sz w:val="28"/>
          <w:szCs w:val="28"/>
          <w:shd w:val="clear" w:color="auto" w:fill="FFFFFF"/>
        </w:rPr>
        <w:t>Reauthorization of ESEA</w:t>
      </w:r>
    </w:p>
    <w:p w14:paraId="157AF29A" w14:textId="77777777" w:rsidR="00A66F5E" w:rsidRPr="00F07F34" w:rsidRDefault="00A66F5E" w:rsidP="00A66F5E">
      <w:pPr>
        <w:rPr>
          <w:rFonts w:eastAsia="Times New Roman" w:cs="Arial"/>
          <w:color w:val="000000"/>
          <w:sz w:val="28"/>
          <w:szCs w:val="28"/>
          <w:shd w:val="clear" w:color="auto" w:fill="FFFFFF"/>
        </w:rPr>
      </w:pPr>
      <w:r>
        <w:rPr>
          <w:rFonts w:eastAsia="Times New Roman" w:cs="Arial"/>
          <w:color w:val="000000"/>
          <w:sz w:val="28"/>
          <w:szCs w:val="28"/>
          <w:shd w:val="clear" w:color="auto" w:fill="FFFFFF"/>
        </w:rPr>
        <w:t>This establishes a Title I program for “helping disadvantaged children meet high standards” and makes it federal policy that all individuals have “a fair and equal opportunity” to attain a high-quality education.</w:t>
      </w:r>
    </w:p>
    <w:p w14:paraId="021D3D31" w14:textId="71C5783D" w:rsidR="00A66F5E" w:rsidRDefault="00A66F5E" w:rsidP="00A66F5E">
      <w:pPr>
        <w:spacing w:after="0"/>
        <w:ind w:left="60"/>
        <w:rPr>
          <w:rFonts w:ascii="Helvetica" w:eastAsia="Times New Roman" w:hAnsi="Helvetica" w:cs="Arial"/>
          <w:bCs/>
          <w:color w:val="000000"/>
          <w:sz w:val="32"/>
          <w:szCs w:val="32"/>
          <w:shd w:val="clear" w:color="auto" w:fill="FFFFFF"/>
        </w:rPr>
      </w:pPr>
    </w:p>
    <w:p w14:paraId="7A3EA53E" w14:textId="3C24EF77" w:rsidR="00AE3D5F" w:rsidRPr="00046861" w:rsidRDefault="00AE3D5F" w:rsidP="00AE3D5F">
      <w:pPr>
        <w:pStyle w:val="ListParagraph"/>
        <w:numPr>
          <w:ilvl w:val="0"/>
          <w:numId w:val="1"/>
        </w:numPr>
        <w:spacing w:after="0"/>
        <w:rPr>
          <w:rFonts w:ascii="Helvetica" w:eastAsia="Times New Roman" w:hAnsi="Helvetica" w:cs="Arial"/>
          <w:bCs/>
          <w:i/>
          <w:iCs/>
          <w:color w:val="000000"/>
          <w:sz w:val="32"/>
          <w:szCs w:val="32"/>
          <w:shd w:val="clear" w:color="auto" w:fill="FFFFFF"/>
        </w:rPr>
      </w:pPr>
      <w:r>
        <w:rPr>
          <w:rFonts w:ascii="Helvetica" w:eastAsia="Times New Roman" w:hAnsi="Helvetica" w:cs="Arial"/>
          <w:bCs/>
          <w:color w:val="000000"/>
          <w:sz w:val="32"/>
          <w:szCs w:val="32"/>
          <w:shd w:val="clear" w:color="auto" w:fill="FFFFFF"/>
        </w:rPr>
        <w:t xml:space="preserve">              </w:t>
      </w:r>
      <w:r w:rsidRPr="00046861">
        <w:rPr>
          <w:rFonts w:ascii="Helvetica" w:hAnsi="Helvetica" w:cs="Helvetica"/>
          <w:b/>
          <w:i/>
          <w:iCs/>
          <w:color w:val="10100F"/>
          <w:sz w:val="32"/>
          <w:szCs w:val="32"/>
        </w:rPr>
        <w:t>2014 Workforce Innovation and Opportunity Act</w:t>
      </w:r>
    </w:p>
    <w:p w14:paraId="5C48EA5A" w14:textId="77777777" w:rsidR="00AE3D5F" w:rsidRPr="00AE3D5F" w:rsidRDefault="00AE3D5F" w:rsidP="00AE3D5F">
      <w:pPr>
        <w:ind w:left="60"/>
        <w:rPr>
          <w:rFonts w:cs="Helvetica"/>
          <w:color w:val="10100F"/>
          <w:sz w:val="28"/>
          <w:szCs w:val="28"/>
        </w:rPr>
      </w:pPr>
      <w:r w:rsidRPr="00AE3D5F">
        <w:rPr>
          <w:rFonts w:cs="Helvetica"/>
          <w:color w:val="10100F"/>
          <w:sz w:val="28"/>
          <w:szCs w:val="28"/>
        </w:rPr>
        <w:t>WOIA, jointly implemented by the U.S. Departments of Labor, HHS, and Education, was “designed to strengthen and improve our nation’s workforce</w:t>
      </w:r>
      <w:proofErr w:type="gramStart"/>
      <w:r w:rsidRPr="00AE3D5F">
        <w:rPr>
          <w:rFonts w:cs="Helvetica"/>
          <w:color w:val="10100F"/>
          <w:sz w:val="28"/>
          <w:szCs w:val="28"/>
        </w:rPr>
        <w:t>”;</w:t>
      </w:r>
      <w:proofErr w:type="gramEnd"/>
      <w:r w:rsidRPr="00AE3D5F">
        <w:rPr>
          <w:rFonts w:cs="Helvetica"/>
          <w:color w:val="10100F"/>
          <w:sz w:val="28"/>
          <w:szCs w:val="28"/>
        </w:rPr>
        <w:t xml:space="preserve"> high quality jobs for employees and skilled workers for employers.</w:t>
      </w:r>
    </w:p>
    <w:p w14:paraId="7BC6793E" w14:textId="778A8A28" w:rsidR="00397E9F" w:rsidRPr="00AE3D5F" w:rsidRDefault="00397E9F" w:rsidP="00CE06FF">
      <w:pPr>
        <w:rPr>
          <w:rFonts w:ascii="Helvetica" w:eastAsia="Times New Roman" w:hAnsi="Helvetica" w:cs="Arial"/>
          <w:bCs/>
          <w:color w:val="000000"/>
          <w:sz w:val="28"/>
          <w:szCs w:val="28"/>
          <w:shd w:val="clear" w:color="auto" w:fill="FFFFFF"/>
        </w:rPr>
      </w:pPr>
    </w:p>
    <w:p w14:paraId="27360142" w14:textId="69F38B23" w:rsidR="00397E9F" w:rsidRPr="00397E9F" w:rsidRDefault="00397E9F" w:rsidP="00397E9F">
      <w:pPr>
        <w:pStyle w:val="ListParagraph"/>
        <w:ind w:left="420"/>
        <w:rPr>
          <w:rFonts w:ascii="Helvetica" w:hAnsi="Helvetica"/>
          <w:sz w:val="28"/>
          <w:szCs w:val="28"/>
        </w:rPr>
      </w:pPr>
    </w:p>
    <w:p w14:paraId="6D2301FB" w14:textId="75439082" w:rsidR="00AB4716" w:rsidRDefault="00AE3D5F" w:rsidP="00AB4716">
      <w:pPr>
        <w:pStyle w:val="ListParagraph"/>
        <w:numPr>
          <w:ilvl w:val="0"/>
          <w:numId w:val="1"/>
        </w:numPr>
        <w:rPr>
          <w:rFonts w:ascii="Helvetica" w:hAnsi="Helvetica"/>
          <w:sz w:val="32"/>
          <w:szCs w:val="32"/>
        </w:rPr>
      </w:pPr>
      <w:r w:rsidRPr="00046861">
        <w:rPr>
          <w:rFonts w:ascii="Helvetica" w:hAnsi="Helvetica"/>
          <w:b/>
          <w:i/>
          <w:iCs/>
          <w:sz w:val="32"/>
          <w:szCs w:val="32"/>
        </w:rPr>
        <w:lastRenderedPageBreak/>
        <w:t>2015 Every Student Succeeds Act</w:t>
      </w:r>
      <w:r w:rsidRPr="00AB4716">
        <w:rPr>
          <w:rFonts w:ascii="Helvetica" w:hAnsi="Helvetica"/>
          <w:sz w:val="32"/>
          <w:szCs w:val="32"/>
        </w:rPr>
        <w:t xml:space="preserve"> (ES</w:t>
      </w:r>
      <w:r w:rsidR="00046861">
        <w:rPr>
          <w:rFonts w:ascii="Helvetica" w:hAnsi="Helvetica"/>
          <w:sz w:val="32"/>
          <w:szCs w:val="32"/>
        </w:rPr>
        <w:t>SA)</w:t>
      </w:r>
    </w:p>
    <w:p w14:paraId="0206672E" w14:textId="55D87C3D" w:rsidR="00AE3D5F" w:rsidRPr="00AB4716" w:rsidRDefault="00AE3D5F" w:rsidP="00AB4716">
      <w:pPr>
        <w:pStyle w:val="ListParagraph"/>
        <w:spacing w:after="0"/>
        <w:ind w:left="420"/>
        <w:rPr>
          <w:rFonts w:ascii="Helvetica" w:hAnsi="Helvetica"/>
          <w:sz w:val="32"/>
          <w:szCs w:val="32"/>
        </w:rPr>
      </w:pPr>
      <w:r w:rsidRPr="00AB4716">
        <w:rPr>
          <w:rFonts w:ascii="Helvetica" w:hAnsi="Helvetica"/>
          <w:b/>
          <w:sz w:val="32"/>
          <w:szCs w:val="32"/>
        </w:rPr>
        <w:t xml:space="preserve">         </w:t>
      </w:r>
      <w:r w:rsidRPr="00AB4716">
        <w:rPr>
          <w:rFonts w:ascii="Helvetica" w:hAnsi="Helvetica"/>
          <w:sz w:val="32"/>
          <w:szCs w:val="32"/>
        </w:rPr>
        <w:t>*Re-authorized ESEA 1965</w:t>
      </w:r>
    </w:p>
    <w:p w14:paraId="1CAC69DD" w14:textId="1006D1A2" w:rsidR="00AB4716" w:rsidRPr="00AB4716" w:rsidRDefault="00AB4716" w:rsidP="00AB4716">
      <w:pPr>
        <w:spacing w:after="0"/>
        <w:rPr>
          <w:rFonts w:ascii="Helvetica" w:hAnsi="Helvetica"/>
          <w:sz w:val="28"/>
          <w:szCs w:val="28"/>
        </w:rPr>
      </w:pPr>
      <w:r>
        <w:rPr>
          <w:rFonts w:ascii="Helvetica" w:hAnsi="Helvetica"/>
          <w:sz w:val="28"/>
          <w:szCs w:val="28"/>
        </w:rPr>
        <w:t>ESSA codified the Common Core State Standards into law and concluded the unconstitutional transfer of control of education in the U.S. to the federal government begun under No Child Left Behind</w:t>
      </w:r>
      <w:r w:rsidR="00046861">
        <w:rPr>
          <w:rFonts w:ascii="Helvetica" w:hAnsi="Helvetica"/>
          <w:sz w:val="28"/>
          <w:szCs w:val="28"/>
        </w:rPr>
        <w:t>.</w:t>
      </w:r>
    </w:p>
    <w:p w14:paraId="234DCC3C" w14:textId="77777777" w:rsidR="00AB4716" w:rsidRPr="00AB4716" w:rsidRDefault="00AB4716" w:rsidP="00AB4716">
      <w:pPr>
        <w:spacing w:after="0"/>
        <w:rPr>
          <w:rFonts w:ascii="Helvetica" w:hAnsi="Helvetica"/>
          <w:sz w:val="28"/>
          <w:szCs w:val="28"/>
        </w:rPr>
      </w:pPr>
    </w:p>
    <w:p w14:paraId="12ECAFF2" w14:textId="25D8784C" w:rsidR="00391F69" w:rsidRPr="00A66F5E" w:rsidRDefault="00391F69" w:rsidP="00AE3D5F">
      <w:pPr>
        <w:pStyle w:val="ListParagraph"/>
        <w:ind w:left="420"/>
        <w:rPr>
          <w:rFonts w:ascii="Helvetica" w:hAnsi="Helvetica"/>
          <w:sz w:val="28"/>
          <w:szCs w:val="28"/>
        </w:rPr>
      </w:pPr>
    </w:p>
    <w:p w14:paraId="03364E3C" w14:textId="5BA6392F" w:rsidR="00391F69" w:rsidRPr="00391F69" w:rsidRDefault="00F34BEB" w:rsidP="00391F69">
      <w:pPr>
        <w:pStyle w:val="ListParagraph"/>
        <w:ind w:left="420"/>
        <w:rPr>
          <w:rFonts w:ascii="Helvetica" w:hAnsi="Helvetica"/>
          <w:sz w:val="32"/>
          <w:szCs w:val="32"/>
        </w:rPr>
      </w:pPr>
      <w:r w:rsidRPr="00391F69">
        <w:rPr>
          <w:rFonts w:ascii="Helvetica" w:hAnsi="Helvetica"/>
          <w:sz w:val="32"/>
          <w:szCs w:val="32"/>
        </w:rPr>
        <w:t xml:space="preserve">  </w:t>
      </w:r>
    </w:p>
    <w:p w14:paraId="161242FD" w14:textId="77777777" w:rsidR="00391F69" w:rsidRDefault="00391F69" w:rsidP="00391F69">
      <w:pPr>
        <w:pStyle w:val="ListParagraph"/>
        <w:ind w:left="420"/>
        <w:rPr>
          <w:rFonts w:ascii="Helvetica" w:hAnsi="Helvetica"/>
          <w:sz w:val="32"/>
          <w:szCs w:val="32"/>
        </w:rPr>
      </w:pPr>
    </w:p>
    <w:p w14:paraId="56C6AFA1" w14:textId="77777777" w:rsidR="00391F69" w:rsidRPr="00391F69" w:rsidRDefault="00391F69" w:rsidP="00391F69">
      <w:pPr>
        <w:pStyle w:val="ListParagraph"/>
        <w:rPr>
          <w:rFonts w:ascii="Helvetica" w:hAnsi="Helvetica"/>
          <w:sz w:val="32"/>
          <w:szCs w:val="32"/>
        </w:rPr>
      </w:pPr>
    </w:p>
    <w:p w14:paraId="12E7842F" w14:textId="77777777" w:rsidR="00391F69" w:rsidRPr="00391F69" w:rsidRDefault="00391F69" w:rsidP="00391F69">
      <w:pPr>
        <w:rPr>
          <w:rFonts w:ascii="Helvetica" w:hAnsi="Helvetica"/>
          <w:sz w:val="32"/>
          <w:szCs w:val="32"/>
        </w:rPr>
      </w:pPr>
    </w:p>
    <w:p w14:paraId="4BB48B58" w14:textId="65FE284B" w:rsidR="00F34BEB" w:rsidRPr="00391F69" w:rsidRDefault="00F34BEB" w:rsidP="00391F69">
      <w:pPr>
        <w:rPr>
          <w:rFonts w:ascii="Helvetica" w:hAnsi="Helvetica"/>
          <w:sz w:val="32"/>
          <w:szCs w:val="32"/>
        </w:rPr>
      </w:pPr>
      <w:r w:rsidRPr="00391F69">
        <w:rPr>
          <w:rFonts w:ascii="Helvetica" w:hAnsi="Helvetica"/>
          <w:sz w:val="32"/>
          <w:szCs w:val="32"/>
        </w:rPr>
        <w:t xml:space="preserve">  </w:t>
      </w:r>
    </w:p>
    <w:p w14:paraId="42F54D63" w14:textId="64A243C2" w:rsidR="00B71304" w:rsidRPr="00B71304" w:rsidRDefault="00B71304" w:rsidP="00B71304">
      <w:pPr>
        <w:ind w:left="60"/>
        <w:rPr>
          <w:rFonts w:ascii="Helvetica" w:hAnsi="Helvetica"/>
          <w:sz w:val="32"/>
          <w:szCs w:val="32"/>
        </w:rPr>
      </w:pPr>
      <w:r>
        <w:rPr>
          <w:rFonts w:ascii="Helvetica" w:hAnsi="Helvetica"/>
          <w:sz w:val="32"/>
          <w:szCs w:val="32"/>
        </w:rPr>
        <w:t xml:space="preserve">    </w:t>
      </w:r>
    </w:p>
    <w:p w14:paraId="2A6526C9" w14:textId="77777777" w:rsidR="00636D14" w:rsidRDefault="00636D14" w:rsidP="00495F63">
      <w:pPr>
        <w:pStyle w:val="ListParagraph"/>
        <w:ind w:left="420"/>
        <w:rPr>
          <w:rFonts w:ascii="Helvetica" w:hAnsi="Helvetica"/>
          <w:sz w:val="32"/>
          <w:szCs w:val="32"/>
        </w:rPr>
      </w:pPr>
    </w:p>
    <w:p w14:paraId="265B6DEA" w14:textId="77777777" w:rsidR="00636D14" w:rsidRDefault="00636D14" w:rsidP="00495F63">
      <w:pPr>
        <w:pStyle w:val="ListParagraph"/>
        <w:ind w:left="420"/>
        <w:rPr>
          <w:rFonts w:ascii="Helvetica" w:hAnsi="Helvetica"/>
          <w:sz w:val="32"/>
          <w:szCs w:val="32"/>
        </w:rPr>
      </w:pPr>
    </w:p>
    <w:p w14:paraId="2C6DD17C" w14:textId="77777777" w:rsidR="00636D14" w:rsidRDefault="00636D14" w:rsidP="00495F63">
      <w:pPr>
        <w:pStyle w:val="ListParagraph"/>
        <w:ind w:left="420"/>
        <w:rPr>
          <w:rFonts w:ascii="Helvetica" w:hAnsi="Helvetica"/>
          <w:sz w:val="32"/>
          <w:szCs w:val="32"/>
        </w:rPr>
      </w:pPr>
    </w:p>
    <w:p w14:paraId="019CA5DC" w14:textId="77777777" w:rsidR="00636D14" w:rsidRPr="00495F63" w:rsidRDefault="00636D14" w:rsidP="00495F63">
      <w:pPr>
        <w:pStyle w:val="ListParagraph"/>
        <w:ind w:left="420"/>
        <w:rPr>
          <w:rFonts w:ascii="Helvetica" w:hAnsi="Helvetica"/>
          <w:sz w:val="32"/>
          <w:szCs w:val="32"/>
        </w:rPr>
      </w:pPr>
    </w:p>
    <w:sectPr w:rsidR="00636D14" w:rsidRPr="00495F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B7B0B" w14:textId="77777777" w:rsidR="005965C3" w:rsidRDefault="005965C3" w:rsidP="00B4219B">
      <w:pPr>
        <w:spacing w:after="0" w:line="240" w:lineRule="auto"/>
      </w:pPr>
      <w:r>
        <w:separator/>
      </w:r>
    </w:p>
  </w:endnote>
  <w:endnote w:type="continuationSeparator" w:id="0">
    <w:p w14:paraId="6C58413E" w14:textId="77777777" w:rsidR="005965C3" w:rsidRDefault="005965C3" w:rsidP="00B42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0872E" w14:textId="77777777" w:rsidR="005965C3" w:rsidRDefault="005965C3" w:rsidP="00B4219B">
      <w:pPr>
        <w:spacing w:after="0" w:line="240" w:lineRule="auto"/>
      </w:pPr>
      <w:r>
        <w:separator/>
      </w:r>
    </w:p>
  </w:footnote>
  <w:footnote w:type="continuationSeparator" w:id="0">
    <w:p w14:paraId="1BB11D33" w14:textId="77777777" w:rsidR="005965C3" w:rsidRDefault="005965C3" w:rsidP="00B421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54AE9"/>
    <w:multiLevelType w:val="hybridMultilevel"/>
    <w:tmpl w:val="67A8F47E"/>
    <w:lvl w:ilvl="0" w:tplc="F050CA82">
      <w:start w:val="10"/>
      <w:numFmt w:val="bullet"/>
      <w:lvlText w:val=""/>
      <w:lvlJc w:val="left"/>
      <w:pPr>
        <w:ind w:left="420" w:hanging="360"/>
      </w:pPr>
      <w:rPr>
        <w:rFonts w:ascii="Symbol" w:eastAsiaTheme="minorHAnsi" w:hAnsi="Symbol"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1781560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19B"/>
    <w:rsid w:val="00046861"/>
    <w:rsid w:val="000D4F13"/>
    <w:rsid w:val="000F7057"/>
    <w:rsid w:val="0013749F"/>
    <w:rsid w:val="00145F26"/>
    <w:rsid w:val="00160626"/>
    <w:rsid w:val="00391F69"/>
    <w:rsid w:val="00397E9F"/>
    <w:rsid w:val="003F0D05"/>
    <w:rsid w:val="00495F63"/>
    <w:rsid w:val="004E6A37"/>
    <w:rsid w:val="005965C3"/>
    <w:rsid w:val="00636D14"/>
    <w:rsid w:val="007F3750"/>
    <w:rsid w:val="0082182A"/>
    <w:rsid w:val="00832BA8"/>
    <w:rsid w:val="008A627E"/>
    <w:rsid w:val="009457C0"/>
    <w:rsid w:val="00A17873"/>
    <w:rsid w:val="00A66F5E"/>
    <w:rsid w:val="00AB4716"/>
    <w:rsid w:val="00AE3D5F"/>
    <w:rsid w:val="00B1286D"/>
    <w:rsid w:val="00B4219B"/>
    <w:rsid w:val="00B71304"/>
    <w:rsid w:val="00BC21C1"/>
    <w:rsid w:val="00CB5629"/>
    <w:rsid w:val="00CD7A22"/>
    <w:rsid w:val="00CE06FF"/>
    <w:rsid w:val="00D521AC"/>
    <w:rsid w:val="00D81FDE"/>
    <w:rsid w:val="00DF3262"/>
    <w:rsid w:val="00F34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51E62C"/>
  <w15:chartTrackingRefBased/>
  <w15:docId w15:val="{4F5ADE14-3D4B-E64B-B64E-A23C722C6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21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21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21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21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21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21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21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21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21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21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21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21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21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21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21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21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21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219B"/>
    <w:rPr>
      <w:rFonts w:eastAsiaTheme="majorEastAsia" w:cstheme="majorBidi"/>
      <w:color w:val="272727" w:themeColor="text1" w:themeTint="D8"/>
    </w:rPr>
  </w:style>
  <w:style w:type="paragraph" w:styleId="Title">
    <w:name w:val="Title"/>
    <w:basedOn w:val="Normal"/>
    <w:next w:val="Normal"/>
    <w:link w:val="TitleChar"/>
    <w:uiPriority w:val="10"/>
    <w:qFormat/>
    <w:rsid w:val="00B421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21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21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21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219B"/>
    <w:pPr>
      <w:spacing w:before="160"/>
      <w:jc w:val="center"/>
    </w:pPr>
    <w:rPr>
      <w:i/>
      <w:iCs/>
      <w:color w:val="404040" w:themeColor="text1" w:themeTint="BF"/>
    </w:rPr>
  </w:style>
  <w:style w:type="character" w:customStyle="1" w:styleId="QuoteChar">
    <w:name w:val="Quote Char"/>
    <w:basedOn w:val="DefaultParagraphFont"/>
    <w:link w:val="Quote"/>
    <w:uiPriority w:val="29"/>
    <w:rsid w:val="00B4219B"/>
    <w:rPr>
      <w:i/>
      <w:iCs/>
      <w:color w:val="404040" w:themeColor="text1" w:themeTint="BF"/>
    </w:rPr>
  </w:style>
  <w:style w:type="paragraph" w:styleId="ListParagraph">
    <w:name w:val="List Paragraph"/>
    <w:basedOn w:val="Normal"/>
    <w:uiPriority w:val="34"/>
    <w:qFormat/>
    <w:rsid w:val="00B4219B"/>
    <w:pPr>
      <w:ind w:left="720"/>
      <w:contextualSpacing/>
    </w:pPr>
  </w:style>
  <w:style w:type="character" w:styleId="IntenseEmphasis">
    <w:name w:val="Intense Emphasis"/>
    <w:basedOn w:val="DefaultParagraphFont"/>
    <w:uiPriority w:val="21"/>
    <w:qFormat/>
    <w:rsid w:val="00B4219B"/>
    <w:rPr>
      <w:i/>
      <w:iCs/>
      <w:color w:val="0F4761" w:themeColor="accent1" w:themeShade="BF"/>
    </w:rPr>
  </w:style>
  <w:style w:type="paragraph" w:styleId="IntenseQuote">
    <w:name w:val="Intense Quote"/>
    <w:basedOn w:val="Normal"/>
    <w:next w:val="Normal"/>
    <w:link w:val="IntenseQuoteChar"/>
    <w:uiPriority w:val="30"/>
    <w:qFormat/>
    <w:rsid w:val="00B421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219B"/>
    <w:rPr>
      <w:i/>
      <w:iCs/>
      <w:color w:val="0F4761" w:themeColor="accent1" w:themeShade="BF"/>
    </w:rPr>
  </w:style>
  <w:style w:type="character" w:styleId="IntenseReference">
    <w:name w:val="Intense Reference"/>
    <w:basedOn w:val="DefaultParagraphFont"/>
    <w:uiPriority w:val="32"/>
    <w:qFormat/>
    <w:rsid w:val="00B4219B"/>
    <w:rPr>
      <w:b/>
      <w:bCs/>
      <w:smallCaps/>
      <w:color w:val="0F4761" w:themeColor="accent1" w:themeShade="BF"/>
      <w:spacing w:val="5"/>
    </w:rPr>
  </w:style>
  <w:style w:type="paragraph" w:styleId="Header">
    <w:name w:val="header"/>
    <w:basedOn w:val="Normal"/>
    <w:link w:val="HeaderChar"/>
    <w:uiPriority w:val="99"/>
    <w:unhideWhenUsed/>
    <w:rsid w:val="00B421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19B"/>
  </w:style>
  <w:style w:type="paragraph" w:styleId="Footer">
    <w:name w:val="footer"/>
    <w:basedOn w:val="Normal"/>
    <w:link w:val="FooterChar"/>
    <w:uiPriority w:val="99"/>
    <w:unhideWhenUsed/>
    <w:rsid w:val="00B421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mblack1897@outlook.com</dc:creator>
  <cp:keywords/>
  <dc:description/>
  <cp:lastModifiedBy>Rhonda Miller</cp:lastModifiedBy>
  <cp:revision>2</cp:revision>
  <dcterms:created xsi:type="dcterms:W3CDTF">2025-08-27T15:14:00Z</dcterms:created>
  <dcterms:modified xsi:type="dcterms:W3CDTF">2025-08-27T15:14:00Z</dcterms:modified>
</cp:coreProperties>
</file>